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6C5F" w:rsidRDefault="00D93320">
      <w:pPr>
        <w:jc w:val="center"/>
        <w:rPr>
          <w:rFonts w:ascii="宋体" w:hAnsi="宋体"/>
          <w:b/>
          <w:sz w:val="24"/>
          <w:szCs w:val="24"/>
        </w:rPr>
      </w:pPr>
      <w:r>
        <w:rPr>
          <w:rFonts w:ascii="宋体" w:hAnsi="宋体" w:hint="eastAsia"/>
          <w:b/>
          <w:sz w:val="24"/>
          <w:szCs w:val="24"/>
        </w:rPr>
        <w:t>广东外语外贸大学南国商学院2014-2015学年第二学期2013级、2014级</w:t>
      </w:r>
    </w:p>
    <w:p w:rsidR="006A6C5F" w:rsidRDefault="006A6C5F">
      <w:pPr>
        <w:jc w:val="center"/>
        <w:rPr>
          <w:rFonts w:ascii="宋体" w:hAnsi="宋体"/>
          <w:b/>
          <w:sz w:val="24"/>
          <w:szCs w:val="24"/>
        </w:rPr>
      </w:pPr>
    </w:p>
    <w:p w:rsidR="006A6C5F" w:rsidRDefault="00D93320">
      <w:pPr>
        <w:jc w:val="center"/>
        <w:rPr>
          <w:rFonts w:ascii="宋体" w:hAnsi="宋体"/>
          <w:b/>
          <w:sz w:val="24"/>
          <w:szCs w:val="24"/>
        </w:rPr>
      </w:pPr>
      <w:r>
        <w:rPr>
          <w:rFonts w:ascii="宋体" w:hAnsi="宋体" w:hint="eastAsia"/>
          <w:b/>
          <w:sz w:val="24"/>
          <w:szCs w:val="24"/>
        </w:rPr>
        <w:t>通识教育选修课开课课程简介</w:t>
      </w:r>
    </w:p>
    <w:p w:rsidR="006A6C5F" w:rsidRDefault="006A6C5F">
      <w:pPr>
        <w:rPr>
          <w:sz w:val="24"/>
          <w:szCs w:val="24"/>
        </w:rPr>
      </w:pPr>
    </w:p>
    <w:p w:rsidR="006A6C5F" w:rsidRDefault="00D93320">
      <w:pPr>
        <w:rPr>
          <w:b/>
          <w:sz w:val="24"/>
          <w:szCs w:val="24"/>
        </w:rPr>
      </w:pPr>
      <w:r>
        <w:rPr>
          <w:rFonts w:hint="eastAsia"/>
          <w:b/>
          <w:sz w:val="24"/>
          <w:szCs w:val="24"/>
        </w:rPr>
        <w:t>1</w:t>
      </w:r>
      <w:r>
        <w:rPr>
          <w:rFonts w:hint="eastAsia"/>
          <w:b/>
          <w:sz w:val="24"/>
          <w:szCs w:val="24"/>
        </w:rPr>
        <w:t>、</w:t>
      </w:r>
    </w:p>
    <w:p w:rsidR="006A6C5F" w:rsidRDefault="00D93320">
      <w:pPr>
        <w:rPr>
          <w:rFonts w:ascii="宋体" w:hAnsi="宋体"/>
          <w:b/>
        </w:rPr>
      </w:pPr>
      <w:r>
        <w:rPr>
          <w:rFonts w:ascii="宋体" w:hAnsi="宋体" w:hint="eastAsia"/>
          <w:b/>
        </w:rPr>
        <w:t>课程名称:当代世界经济与政治</w:t>
      </w:r>
    </w:p>
    <w:p w:rsidR="006A6C5F" w:rsidRDefault="00D93320">
      <w:pPr>
        <w:rPr>
          <w:rFonts w:ascii="宋体" w:hAnsi="宋体"/>
          <w:b/>
        </w:rPr>
      </w:pPr>
      <w:r>
        <w:rPr>
          <w:rFonts w:ascii="宋体" w:hAnsi="宋体" w:hint="eastAsia"/>
          <w:b/>
        </w:rPr>
        <w:t>课程负责人: 余萍</w:t>
      </w:r>
    </w:p>
    <w:p w:rsidR="006A6C5F" w:rsidRDefault="00D93320">
      <w:pPr>
        <w:rPr>
          <w:rFonts w:ascii="宋体" w:hAnsi="宋体"/>
          <w:b/>
        </w:rPr>
      </w:pPr>
      <w:r>
        <w:rPr>
          <w:rFonts w:ascii="宋体" w:hAnsi="宋体" w:hint="eastAsia"/>
          <w:b/>
        </w:rPr>
        <w:t>课程简介：</w:t>
      </w:r>
    </w:p>
    <w:p w:rsidR="006A6C5F" w:rsidRDefault="00D93320">
      <w:pPr>
        <w:ind w:firstLineChars="200" w:firstLine="420"/>
        <w:rPr>
          <w:rFonts w:ascii="宋体" w:hAnsi="宋体" w:cs="宋体"/>
          <w:color w:val="000000"/>
          <w:kern w:val="0"/>
          <w:szCs w:val="21"/>
        </w:rPr>
      </w:pPr>
      <w:r>
        <w:rPr>
          <w:rFonts w:ascii="宋体" w:hAnsi="宋体" w:hint="eastAsia"/>
          <w:szCs w:val="21"/>
        </w:rPr>
        <w:t>本课程以第二次世界大战后的世界经济、政治与国际关系变化为主线，对当代世界经济、世界政治、时代主题与国际秩序进行宏观概括和分析，对发达国际、发展中国家等不同类型国家的经济、政治和对外战略等情况进行分类介绍和分析。使学生能够了解和把握当代世界经济、政治与国际关系演变及其发展趋势、特点和面临的主要困难；了解和认识主要国际力量在当今世界经济、政治中的作用；增强爱国意识和国际责任意识，树立为国家好民族振兴、为人类的共同繁荣与进步而奋斗的信念；</w:t>
      </w:r>
      <w:r>
        <w:rPr>
          <w:rFonts w:ascii="宋体" w:hAnsi="宋体" w:cs="宋体" w:hint="eastAsia"/>
          <w:color w:val="000000"/>
          <w:kern w:val="0"/>
          <w:szCs w:val="21"/>
        </w:rPr>
        <w:t>学会在实践中正确认识和分析复杂多变的世界经济与政治形势，使自己成为符合祖国和时代发展需要的创新人才。</w:t>
      </w:r>
    </w:p>
    <w:p w:rsidR="006A6C5F" w:rsidRDefault="00D93320">
      <w:pPr>
        <w:rPr>
          <w:rFonts w:ascii="宋体" w:hAnsi="宋体" w:cs="宋体"/>
          <w:b/>
          <w:color w:val="000000"/>
          <w:kern w:val="0"/>
          <w:szCs w:val="21"/>
        </w:rPr>
      </w:pPr>
      <w:r>
        <w:rPr>
          <w:rFonts w:ascii="宋体" w:hAnsi="宋体" w:cs="宋体" w:hint="eastAsia"/>
          <w:b/>
          <w:color w:val="000000"/>
          <w:kern w:val="0"/>
          <w:szCs w:val="21"/>
        </w:rPr>
        <w:t>授课形式：</w:t>
      </w:r>
      <w:r>
        <w:rPr>
          <w:rFonts w:ascii="宋体" w:hAnsi="宋体" w:hint="eastAsia"/>
          <w:szCs w:val="21"/>
        </w:rPr>
        <w:t>理论结合实践</w:t>
      </w:r>
    </w:p>
    <w:p w:rsidR="006A6C5F" w:rsidRDefault="00D93320">
      <w:pPr>
        <w:rPr>
          <w:rFonts w:ascii="宋体" w:hAnsi="宋体" w:cs="宋体"/>
          <w:b/>
          <w:color w:val="000000"/>
          <w:kern w:val="0"/>
          <w:szCs w:val="21"/>
        </w:rPr>
      </w:pPr>
      <w:r>
        <w:rPr>
          <w:rFonts w:ascii="宋体" w:hAnsi="宋体" w:cs="宋体" w:hint="eastAsia"/>
          <w:b/>
          <w:color w:val="000000"/>
          <w:kern w:val="0"/>
          <w:szCs w:val="21"/>
        </w:rPr>
        <w:t>考核方式：</w:t>
      </w:r>
      <w:r>
        <w:rPr>
          <w:rFonts w:ascii="宋体" w:hAnsi="宋体" w:hint="eastAsia"/>
          <w:szCs w:val="21"/>
        </w:rPr>
        <w:t>论文</w:t>
      </w:r>
    </w:p>
    <w:p w:rsidR="006A6C5F" w:rsidRDefault="00D93320">
      <w:pPr>
        <w:rPr>
          <w:rFonts w:ascii="宋体" w:hAnsi="宋体" w:cs="宋体"/>
          <w:b/>
          <w:color w:val="000000"/>
          <w:kern w:val="0"/>
          <w:szCs w:val="21"/>
        </w:rPr>
      </w:pPr>
      <w:r>
        <w:rPr>
          <w:rFonts w:ascii="宋体" w:hAnsi="宋体" w:cs="宋体" w:hint="eastAsia"/>
          <w:b/>
          <w:color w:val="000000"/>
          <w:kern w:val="0"/>
          <w:szCs w:val="21"/>
        </w:rPr>
        <w:t>参考资料：</w:t>
      </w:r>
      <w:r>
        <w:rPr>
          <w:rFonts w:ascii="宋体" w:hAnsi="宋体" w:cs="宋体" w:hint="eastAsia"/>
          <w:color w:val="000000"/>
          <w:kern w:val="0"/>
          <w:szCs w:val="21"/>
        </w:rPr>
        <w:t>《当代世界经济与政治》</w:t>
      </w:r>
      <w:r>
        <w:rPr>
          <w:rFonts w:ascii="宋体" w:hAnsi="宋体" w:hint="eastAsia"/>
          <w:szCs w:val="21"/>
        </w:rPr>
        <w:t>张立华、朱以青  山东大学出版社 2013年</w:t>
      </w:r>
    </w:p>
    <w:p w:rsidR="006A6C5F" w:rsidRDefault="006A6C5F"/>
    <w:p w:rsidR="006A6C5F" w:rsidRDefault="00D93320">
      <w:pPr>
        <w:rPr>
          <w:b/>
        </w:rPr>
      </w:pPr>
      <w:r>
        <w:rPr>
          <w:rFonts w:hint="eastAsia"/>
          <w:b/>
        </w:rPr>
        <w:t>2</w:t>
      </w:r>
      <w:r>
        <w:rPr>
          <w:rFonts w:hint="eastAsia"/>
          <w:b/>
        </w:rPr>
        <w:t>、</w:t>
      </w:r>
    </w:p>
    <w:p w:rsidR="006A6C5F" w:rsidRDefault="00D93320">
      <w:pPr>
        <w:rPr>
          <w:b/>
        </w:rPr>
      </w:pPr>
      <w:r>
        <w:rPr>
          <w:rFonts w:hint="eastAsia"/>
          <w:b/>
        </w:rPr>
        <w:t>课程名称</w:t>
      </w:r>
      <w:r>
        <w:rPr>
          <w:rFonts w:hint="eastAsia"/>
          <w:b/>
        </w:rPr>
        <w:t xml:space="preserve">: </w:t>
      </w:r>
      <w:r>
        <w:rPr>
          <w:rFonts w:hint="eastAsia"/>
          <w:b/>
        </w:rPr>
        <w:t>国际贸易实务</w:t>
      </w:r>
    </w:p>
    <w:p w:rsidR="006A6C5F" w:rsidRDefault="00D93320">
      <w:pPr>
        <w:rPr>
          <w:b/>
        </w:rPr>
      </w:pPr>
      <w:r>
        <w:rPr>
          <w:rFonts w:hint="eastAsia"/>
          <w:b/>
        </w:rPr>
        <w:t>课程负责人</w:t>
      </w:r>
      <w:r>
        <w:rPr>
          <w:rFonts w:hint="eastAsia"/>
          <w:b/>
        </w:rPr>
        <w:t xml:space="preserve">: </w:t>
      </w:r>
      <w:proofErr w:type="gramStart"/>
      <w:r>
        <w:rPr>
          <w:rFonts w:hint="eastAsia"/>
          <w:b/>
        </w:rPr>
        <w:t>周念林</w:t>
      </w:r>
      <w:proofErr w:type="gramEnd"/>
    </w:p>
    <w:p w:rsidR="006A6C5F" w:rsidRDefault="00D93320">
      <w:r>
        <w:rPr>
          <w:rFonts w:hint="eastAsia"/>
        </w:rPr>
        <w:t>课程简介：</w:t>
      </w:r>
    </w:p>
    <w:p w:rsidR="006A6C5F" w:rsidRDefault="00D93320">
      <w:pPr>
        <w:ind w:firstLineChars="147" w:firstLine="323"/>
        <w:rPr>
          <w:rFonts w:ascii="Times New Roman" w:hAnsi="Times New Roman"/>
          <w:sz w:val="22"/>
          <w:szCs w:val="24"/>
        </w:rPr>
      </w:pPr>
      <w:r>
        <w:rPr>
          <w:rFonts w:ascii="Times New Roman" w:hAnsi="Times New Roman" w:hint="eastAsia"/>
          <w:sz w:val="22"/>
          <w:szCs w:val="24"/>
        </w:rPr>
        <w:t>为了适应目前国际经济贸易形势的发展，培养外贸人才和教学的需要，为了提高国际经济与贸易专业学生和从事国际贸易人员熟悉国际贸易规则、掌握进出口贸易业务的水平的能力。</w:t>
      </w:r>
    </w:p>
    <w:p w:rsidR="006A6C5F" w:rsidRDefault="00D93320">
      <w:pPr>
        <w:ind w:firstLineChars="147" w:firstLine="323"/>
        <w:rPr>
          <w:rFonts w:ascii="Times New Roman" w:hAnsi="Times New Roman"/>
          <w:sz w:val="22"/>
          <w:szCs w:val="24"/>
        </w:rPr>
      </w:pPr>
      <w:r>
        <w:rPr>
          <w:rFonts w:ascii="Times New Roman" w:hAnsi="Times New Roman" w:hint="eastAsia"/>
          <w:sz w:val="22"/>
          <w:szCs w:val="24"/>
        </w:rPr>
        <w:t>本课程从国际贸易实际出发，系统论述了国际贸易的基本流程，全面介绍了交易前的准备、交易磋商、合同履行的各个环节、操作方法和技能，以及交易所运用的各种传统和现代的国际贸易方式，实用性和操作性很强。</w:t>
      </w:r>
    </w:p>
    <w:p w:rsidR="006A6C5F" w:rsidRDefault="00D93320">
      <w:pPr>
        <w:ind w:firstLineChars="150" w:firstLine="330"/>
        <w:rPr>
          <w:rFonts w:ascii="Times New Roman" w:hAnsi="Times New Roman"/>
          <w:sz w:val="22"/>
          <w:szCs w:val="24"/>
        </w:rPr>
      </w:pPr>
      <w:r>
        <w:rPr>
          <w:rFonts w:ascii="Times New Roman" w:hAnsi="Times New Roman" w:hint="eastAsia"/>
          <w:sz w:val="22"/>
          <w:szCs w:val="24"/>
        </w:rPr>
        <w:t>本课程要求学生熟悉国际贸易规则、掌握进出口贸易不同环节的业务。</w:t>
      </w:r>
    </w:p>
    <w:p w:rsidR="006A6C5F" w:rsidRDefault="00D93320">
      <w:pPr>
        <w:rPr>
          <w:rFonts w:ascii="宋体" w:hAnsi="宋体"/>
          <w:szCs w:val="21"/>
        </w:rPr>
      </w:pPr>
      <w:r>
        <w:rPr>
          <w:rFonts w:ascii="宋体" w:hAnsi="宋体" w:cs="宋体" w:hint="eastAsia"/>
          <w:b/>
          <w:color w:val="000000"/>
          <w:kern w:val="0"/>
          <w:szCs w:val="21"/>
        </w:rPr>
        <w:t>授课形式：</w:t>
      </w:r>
      <w:r>
        <w:rPr>
          <w:rFonts w:ascii="宋体" w:hAnsi="宋体" w:hint="eastAsia"/>
          <w:szCs w:val="21"/>
        </w:rPr>
        <w:t>理论</w:t>
      </w:r>
    </w:p>
    <w:p w:rsidR="006A6C5F" w:rsidRDefault="00D93320">
      <w:pPr>
        <w:rPr>
          <w:rFonts w:ascii="宋体" w:hAnsi="宋体" w:cs="宋体"/>
          <w:b/>
          <w:color w:val="000000"/>
          <w:kern w:val="0"/>
          <w:szCs w:val="21"/>
        </w:rPr>
      </w:pPr>
      <w:r>
        <w:rPr>
          <w:rFonts w:ascii="宋体" w:hAnsi="宋体" w:cs="宋体" w:hint="eastAsia"/>
          <w:b/>
          <w:color w:val="000000"/>
          <w:kern w:val="0"/>
          <w:szCs w:val="21"/>
        </w:rPr>
        <w:t>考核方式：</w:t>
      </w:r>
      <w:r>
        <w:rPr>
          <w:rFonts w:ascii="宋体" w:hAnsi="宋体" w:hint="eastAsia"/>
          <w:szCs w:val="21"/>
        </w:rPr>
        <w:t>论文</w:t>
      </w:r>
    </w:p>
    <w:p w:rsidR="006A6C5F" w:rsidRDefault="00D93320">
      <w:pPr>
        <w:rPr>
          <w:rFonts w:ascii="宋体" w:hAnsi="宋体" w:cs="宋体"/>
          <w:b/>
          <w:color w:val="000000"/>
          <w:kern w:val="0"/>
          <w:szCs w:val="21"/>
        </w:rPr>
      </w:pPr>
      <w:r>
        <w:rPr>
          <w:rFonts w:ascii="宋体" w:hAnsi="宋体" w:cs="宋体" w:hint="eastAsia"/>
          <w:b/>
          <w:color w:val="000000"/>
          <w:kern w:val="0"/>
          <w:szCs w:val="21"/>
        </w:rPr>
        <w:t>参考资料：</w:t>
      </w:r>
      <w:r>
        <w:rPr>
          <w:rFonts w:ascii="宋体" w:hAnsi="宋体" w:cs="宋体" w:hint="eastAsia"/>
          <w:color w:val="000000"/>
          <w:kern w:val="0"/>
          <w:szCs w:val="21"/>
        </w:rPr>
        <w:t>《新编进出口贸易实务》</w:t>
      </w:r>
      <w:r>
        <w:rPr>
          <w:rFonts w:hint="eastAsia"/>
          <w:szCs w:val="21"/>
        </w:rPr>
        <w:t>韩常青</w:t>
      </w:r>
      <w:r>
        <w:rPr>
          <w:rFonts w:hint="eastAsia"/>
          <w:szCs w:val="21"/>
        </w:rPr>
        <w:t xml:space="preserve">  </w:t>
      </w:r>
      <w:r>
        <w:rPr>
          <w:rFonts w:hint="eastAsia"/>
          <w:szCs w:val="21"/>
        </w:rPr>
        <w:t>电子工业出版社</w:t>
      </w:r>
      <w:r>
        <w:rPr>
          <w:rFonts w:hint="eastAsia"/>
          <w:szCs w:val="21"/>
        </w:rPr>
        <w:t xml:space="preserve"> 2012</w:t>
      </w:r>
      <w:r>
        <w:rPr>
          <w:rFonts w:hint="eastAsia"/>
          <w:szCs w:val="21"/>
        </w:rPr>
        <w:t>年</w:t>
      </w:r>
    </w:p>
    <w:p w:rsidR="006A6C5F" w:rsidRDefault="006A6C5F">
      <w:pPr>
        <w:ind w:firstLineChars="150" w:firstLine="300"/>
        <w:rPr>
          <w:sz w:val="20"/>
        </w:rPr>
      </w:pPr>
    </w:p>
    <w:p w:rsidR="006A6C5F" w:rsidRDefault="00D93320">
      <w:pPr>
        <w:rPr>
          <w:b/>
        </w:rPr>
      </w:pPr>
      <w:r>
        <w:rPr>
          <w:rFonts w:hint="eastAsia"/>
          <w:b/>
        </w:rPr>
        <w:t>3</w:t>
      </w:r>
      <w:r>
        <w:rPr>
          <w:rFonts w:hint="eastAsia"/>
          <w:b/>
        </w:rPr>
        <w:t>、</w:t>
      </w:r>
    </w:p>
    <w:p w:rsidR="006A6C5F" w:rsidRDefault="00D93320">
      <w:pPr>
        <w:rPr>
          <w:b/>
        </w:rPr>
      </w:pPr>
      <w:r>
        <w:rPr>
          <w:rFonts w:hint="eastAsia"/>
          <w:b/>
        </w:rPr>
        <w:t>课程名称</w:t>
      </w:r>
      <w:r>
        <w:rPr>
          <w:rFonts w:hint="eastAsia"/>
          <w:b/>
        </w:rPr>
        <w:t xml:space="preserve">: </w:t>
      </w:r>
      <w:r>
        <w:rPr>
          <w:rFonts w:hint="eastAsia"/>
          <w:b/>
        </w:rPr>
        <w:t>阿拉伯热点问题研究</w:t>
      </w:r>
    </w:p>
    <w:p w:rsidR="006A6C5F" w:rsidRDefault="00D93320">
      <w:pPr>
        <w:rPr>
          <w:b/>
        </w:rPr>
      </w:pPr>
      <w:r>
        <w:rPr>
          <w:rFonts w:hint="eastAsia"/>
          <w:b/>
        </w:rPr>
        <w:t>课程负责人</w:t>
      </w:r>
      <w:r>
        <w:rPr>
          <w:rFonts w:hint="eastAsia"/>
          <w:b/>
        </w:rPr>
        <w:t xml:space="preserve">: </w:t>
      </w:r>
      <w:r>
        <w:rPr>
          <w:rFonts w:hint="eastAsia"/>
          <w:b/>
        </w:rPr>
        <w:t>杨建荣</w:t>
      </w:r>
    </w:p>
    <w:p w:rsidR="006A6C5F" w:rsidRDefault="00D93320">
      <w:pPr>
        <w:rPr>
          <w:b/>
        </w:rPr>
      </w:pPr>
      <w:r>
        <w:rPr>
          <w:rFonts w:hint="eastAsia"/>
          <w:b/>
        </w:rPr>
        <w:t>课程简介：</w:t>
      </w:r>
    </w:p>
    <w:p w:rsidR="006A6C5F" w:rsidRDefault="00D93320">
      <w:r>
        <w:rPr>
          <w:rFonts w:hint="eastAsia"/>
        </w:rPr>
        <w:t>（</w:t>
      </w:r>
      <w:r>
        <w:rPr>
          <w:rFonts w:hint="eastAsia"/>
        </w:rPr>
        <w:t>1</w:t>
      </w:r>
      <w:r>
        <w:rPr>
          <w:rFonts w:hint="eastAsia"/>
        </w:rPr>
        <w:t>）教学目的：通过学习本课程，使学生对阿拉伯世界热点问题的由来、发展、最新动态有比较全面的了解，同时，培养学生掌握剖析阿拉伯世界各种时政事件的能力，扩宽其分析问题的视野，以达到提高其科学思维与人文素养的教学目的。</w:t>
      </w:r>
    </w:p>
    <w:p w:rsidR="006A6C5F" w:rsidRDefault="00D93320">
      <w:r>
        <w:rPr>
          <w:rFonts w:hint="eastAsia"/>
        </w:rPr>
        <w:t>（</w:t>
      </w:r>
      <w:r>
        <w:rPr>
          <w:rFonts w:hint="eastAsia"/>
        </w:rPr>
        <w:t>2</w:t>
      </w:r>
      <w:r>
        <w:rPr>
          <w:rFonts w:hint="eastAsia"/>
        </w:rPr>
        <w:t>）内容提要：本课程主要分为“阿拉伯国家总概况介绍”、“中阿经贸问题探究”、</w:t>
      </w:r>
      <w:proofErr w:type="gramStart"/>
      <w:r>
        <w:rPr>
          <w:rFonts w:hint="eastAsia"/>
        </w:rPr>
        <w:t>“</w:t>
      </w:r>
      <w:proofErr w:type="gramEnd"/>
      <w:r>
        <w:rPr>
          <w:rFonts w:hint="eastAsia"/>
        </w:rPr>
        <w:t>阿拉伯国别区域热点问题研究“三部分内容。</w:t>
      </w:r>
    </w:p>
    <w:p w:rsidR="006A6C5F" w:rsidRDefault="00D93320">
      <w:r>
        <w:rPr>
          <w:rFonts w:hint="eastAsia"/>
        </w:rPr>
        <w:t xml:space="preserve">    </w:t>
      </w:r>
      <w:r>
        <w:rPr>
          <w:rFonts w:hint="eastAsia"/>
        </w:rPr>
        <w:t>第一部分：阿拉伯国家总概况介绍。包括阿拉伯简史、伊斯兰教解读、阿拉伯文化与文</w:t>
      </w:r>
      <w:r>
        <w:rPr>
          <w:rFonts w:hint="eastAsia"/>
        </w:rPr>
        <w:lastRenderedPageBreak/>
        <w:t>学、阿拉伯社会与习俗四个专题研究内容；</w:t>
      </w:r>
    </w:p>
    <w:p w:rsidR="006A6C5F" w:rsidRDefault="00D93320">
      <w:r>
        <w:rPr>
          <w:rFonts w:hint="eastAsia"/>
        </w:rPr>
        <w:t xml:space="preserve">    </w:t>
      </w:r>
      <w:r>
        <w:rPr>
          <w:rFonts w:hint="eastAsia"/>
        </w:rPr>
        <w:t>第二部分：中阿经贸问题探究。包括阿拉伯国家动乱根源探究、阿拉伯经济与石油（上）、阿拉伯经济与石油（下）、中阿经贸关系研究、以及阿拉伯经济</w:t>
      </w:r>
      <w:proofErr w:type="gramStart"/>
      <w:r>
        <w:rPr>
          <w:rFonts w:hint="eastAsia"/>
        </w:rPr>
        <w:t>繁荣下</w:t>
      </w:r>
      <w:proofErr w:type="gramEnd"/>
      <w:r>
        <w:rPr>
          <w:rFonts w:hint="eastAsia"/>
        </w:rPr>
        <w:t>的迪拜五个专题研究内容。</w:t>
      </w:r>
    </w:p>
    <w:p w:rsidR="006A6C5F" w:rsidRDefault="00D93320">
      <w:pPr>
        <w:ind w:firstLine="420"/>
      </w:pPr>
      <w:r>
        <w:rPr>
          <w:rFonts w:hint="eastAsia"/>
        </w:rPr>
        <w:t>第三部分：阿拉伯国别区域热点问题研究。包括伊拉克问题研究（上）、伊拉克问题研究（下）、解读巴以冲突、</w:t>
      </w:r>
      <w:proofErr w:type="gramStart"/>
      <w:r>
        <w:rPr>
          <w:rFonts w:hint="eastAsia"/>
        </w:rPr>
        <w:t>解读阿</w:t>
      </w:r>
      <w:proofErr w:type="gramEnd"/>
      <w:r>
        <w:rPr>
          <w:rFonts w:hint="eastAsia"/>
        </w:rPr>
        <w:t>以冲突、丝绸之路与中阿关系以及卡扎菲与利比亚六个专题研究内容。</w:t>
      </w:r>
    </w:p>
    <w:p w:rsidR="006A6C5F" w:rsidRDefault="00D93320">
      <w:pPr>
        <w:rPr>
          <w:rFonts w:ascii="宋体" w:hAnsi="宋体"/>
          <w:szCs w:val="21"/>
        </w:rPr>
      </w:pPr>
      <w:r>
        <w:rPr>
          <w:rFonts w:ascii="宋体" w:hAnsi="宋体" w:cs="宋体" w:hint="eastAsia"/>
          <w:b/>
          <w:color w:val="000000"/>
          <w:kern w:val="0"/>
          <w:szCs w:val="21"/>
        </w:rPr>
        <w:t>授课形式：</w:t>
      </w:r>
      <w:r>
        <w:rPr>
          <w:rFonts w:ascii="宋体" w:hAnsi="宋体" w:hint="eastAsia"/>
          <w:szCs w:val="21"/>
        </w:rPr>
        <w:t>理论结合实践</w:t>
      </w:r>
    </w:p>
    <w:p w:rsidR="006A6C5F" w:rsidRDefault="00D93320">
      <w:pPr>
        <w:rPr>
          <w:rFonts w:ascii="宋体" w:hAnsi="宋体" w:cs="宋体"/>
          <w:b/>
          <w:color w:val="000000"/>
          <w:kern w:val="0"/>
          <w:szCs w:val="21"/>
        </w:rPr>
      </w:pPr>
      <w:r>
        <w:rPr>
          <w:rFonts w:ascii="宋体" w:hAnsi="宋体" w:cs="宋体" w:hint="eastAsia"/>
          <w:b/>
          <w:color w:val="000000"/>
          <w:kern w:val="0"/>
          <w:szCs w:val="21"/>
        </w:rPr>
        <w:t>考核方式：</w:t>
      </w:r>
      <w:r>
        <w:rPr>
          <w:rFonts w:ascii="宋体" w:hAnsi="宋体" w:hint="eastAsia"/>
          <w:szCs w:val="21"/>
        </w:rPr>
        <w:t>其他</w:t>
      </w:r>
    </w:p>
    <w:p w:rsidR="006A6C5F" w:rsidRDefault="00D93320">
      <w:pPr>
        <w:rPr>
          <w:rFonts w:ascii="宋体" w:hAnsi="宋体"/>
          <w:szCs w:val="21"/>
        </w:rPr>
      </w:pPr>
      <w:r>
        <w:rPr>
          <w:rFonts w:ascii="宋体" w:hAnsi="宋体" w:cs="宋体" w:hint="eastAsia"/>
          <w:b/>
          <w:color w:val="000000"/>
          <w:kern w:val="0"/>
          <w:szCs w:val="21"/>
        </w:rPr>
        <w:t>参考资料：</w:t>
      </w:r>
      <w:r>
        <w:rPr>
          <w:rFonts w:ascii="宋体" w:hAnsi="宋体" w:hint="eastAsia"/>
          <w:szCs w:val="21"/>
        </w:rPr>
        <w:t>《文明的追随:中国的崛起与阿拉伯人的未来》萨米尔·艾哈迈德 著，刘欣路，吴晓琴 译，北京师范大学出版社</w:t>
      </w:r>
      <w:r>
        <w:rPr>
          <w:rFonts w:ascii="宋体" w:hAnsi="宋体"/>
          <w:szCs w:val="21"/>
        </w:rPr>
        <w:t>2014-9-1</w:t>
      </w:r>
    </w:p>
    <w:p w:rsidR="006A6C5F" w:rsidRDefault="00D93320">
      <w:pPr>
        <w:rPr>
          <w:rFonts w:ascii="宋体" w:hAnsi="宋体"/>
          <w:szCs w:val="21"/>
        </w:rPr>
      </w:pPr>
      <w:r>
        <w:rPr>
          <w:rFonts w:ascii="宋体" w:hAnsi="宋体" w:hint="eastAsia"/>
          <w:szCs w:val="21"/>
        </w:rPr>
        <w:t>《智慧宫：阿拉伯人如何改变了西方文明》（美）乔纳森·莱昂斯 著，</w:t>
      </w:r>
      <w:proofErr w:type="gramStart"/>
      <w:r>
        <w:rPr>
          <w:rFonts w:ascii="宋体" w:hAnsi="宋体" w:hint="eastAsia"/>
          <w:szCs w:val="21"/>
        </w:rPr>
        <w:t>刘榜离</w:t>
      </w:r>
      <w:proofErr w:type="gramEnd"/>
      <w:r>
        <w:rPr>
          <w:rFonts w:ascii="宋体" w:hAnsi="宋体" w:hint="eastAsia"/>
          <w:szCs w:val="21"/>
        </w:rPr>
        <w:t xml:space="preserve"> 等译，新星出版社</w:t>
      </w:r>
      <w:r>
        <w:rPr>
          <w:rFonts w:ascii="宋体" w:hAnsi="宋体"/>
          <w:szCs w:val="21"/>
        </w:rPr>
        <w:t>2013-5-1</w:t>
      </w:r>
    </w:p>
    <w:p w:rsidR="006A6C5F" w:rsidRDefault="00D93320">
      <w:pPr>
        <w:rPr>
          <w:rFonts w:ascii="宋体" w:hAnsi="宋体"/>
          <w:szCs w:val="21"/>
        </w:rPr>
      </w:pPr>
      <w:r>
        <w:rPr>
          <w:rFonts w:ascii="宋体" w:hAnsi="宋体" w:hint="eastAsia"/>
          <w:szCs w:val="21"/>
        </w:rPr>
        <w:t>《</w:t>
      </w:r>
      <w:r>
        <w:rPr>
          <w:rFonts w:ascii="宋体" w:hAnsi="宋体"/>
          <w:szCs w:val="21"/>
        </w:rPr>
        <w:t>阿拉伯帝国</w:t>
      </w:r>
      <w:r>
        <w:rPr>
          <w:rFonts w:ascii="宋体" w:hAnsi="宋体" w:hint="eastAsia"/>
          <w:szCs w:val="21"/>
        </w:rPr>
        <w:t>》（英）穆尔 著，</w:t>
      </w:r>
      <w:proofErr w:type="gramStart"/>
      <w:r>
        <w:rPr>
          <w:rFonts w:ascii="宋体" w:hAnsi="宋体" w:hint="eastAsia"/>
          <w:szCs w:val="21"/>
        </w:rPr>
        <w:t>周术情</w:t>
      </w:r>
      <w:proofErr w:type="gramEnd"/>
      <w:r>
        <w:rPr>
          <w:rFonts w:ascii="宋体" w:hAnsi="宋体" w:hint="eastAsia"/>
          <w:szCs w:val="21"/>
        </w:rPr>
        <w:t xml:space="preserve"> 等译，青海人民出版社，</w:t>
      </w:r>
      <w:r>
        <w:rPr>
          <w:rFonts w:ascii="宋体" w:hAnsi="宋体"/>
          <w:szCs w:val="21"/>
        </w:rPr>
        <w:t>2006-6-1</w:t>
      </w:r>
    </w:p>
    <w:p w:rsidR="006A6C5F" w:rsidRDefault="00D93320">
      <w:pPr>
        <w:rPr>
          <w:rFonts w:ascii="宋体" w:hAnsi="宋体"/>
          <w:szCs w:val="21"/>
        </w:rPr>
      </w:pPr>
      <w:r>
        <w:rPr>
          <w:rFonts w:ascii="宋体" w:hAnsi="宋体" w:hint="eastAsia"/>
          <w:szCs w:val="21"/>
        </w:rPr>
        <w:t>《伊斯兰:阿拉伯文明之光》弗兰切斯卡·罗曼娜·罗马尼 河北教育出版社2013-01-01</w:t>
      </w:r>
    </w:p>
    <w:p w:rsidR="006A6C5F" w:rsidRDefault="00D93320">
      <w:pPr>
        <w:rPr>
          <w:rFonts w:ascii="宋体" w:hAnsi="宋体"/>
          <w:szCs w:val="21"/>
        </w:rPr>
      </w:pPr>
      <w:r>
        <w:rPr>
          <w:rFonts w:ascii="宋体" w:hAnsi="宋体" w:hint="eastAsia"/>
          <w:szCs w:val="21"/>
        </w:rPr>
        <w:t>《阿拉伯文化之旅》刘晖 著 旅游教育出版社 2012-04-01</w:t>
      </w:r>
    </w:p>
    <w:p w:rsidR="006A6C5F" w:rsidRDefault="00D93320">
      <w:pPr>
        <w:rPr>
          <w:rFonts w:ascii="宋体" w:hAnsi="宋体"/>
          <w:szCs w:val="21"/>
        </w:rPr>
      </w:pPr>
      <w:r>
        <w:rPr>
          <w:rFonts w:ascii="宋体" w:hAnsi="宋体" w:hint="eastAsia"/>
          <w:szCs w:val="21"/>
        </w:rPr>
        <w:t>《阿拉伯－伊斯兰文化研究 -- 文化语言学视角》国少华 著 社时事出版社 2009-9-1</w:t>
      </w:r>
    </w:p>
    <w:p w:rsidR="006A6C5F" w:rsidRDefault="00D93320">
      <w:pPr>
        <w:rPr>
          <w:rFonts w:ascii="宋体" w:hAnsi="宋体"/>
          <w:szCs w:val="21"/>
        </w:rPr>
      </w:pPr>
      <w:r>
        <w:rPr>
          <w:rFonts w:ascii="宋体" w:hAnsi="宋体" w:hint="eastAsia"/>
          <w:szCs w:val="21"/>
        </w:rPr>
        <w:t>《阿拉伯社会与文化》陈万里 编著 上海外语教育出版社2011-9-1</w:t>
      </w:r>
    </w:p>
    <w:p w:rsidR="006A6C5F" w:rsidRDefault="00D93320">
      <w:pPr>
        <w:rPr>
          <w:rFonts w:ascii="宋体" w:hAnsi="宋体"/>
          <w:szCs w:val="21"/>
        </w:rPr>
      </w:pPr>
      <w:r>
        <w:rPr>
          <w:rFonts w:ascii="宋体" w:hAnsi="宋体" w:hint="eastAsia"/>
          <w:szCs w:val="21"/>
        </w:rPr>
        <w:t xml:space="preserve">《伊斯兰文化与阿拉伯国家对外关系》李伟建 著 社时事出版社 </w:t>
      </w:r>
      <w:r>
        <w:rPr>
          <w:rFonts w:ascii="宋体" w:hAnsi="宋体"/>
          <w:szCs w:val="21"/>
        </w:rPr>
        <w:t>2007-7-1</w:t>
      </w:r>
    </w:p>
    <w:p w:rsidR="006A6C5F" w:rsidRDefault="006A6C5F"/>
    <w:p w:rsidR="006A6C5F" w:rsidRDefault="00D93320">
      <w:pPr>
        <w:rPr>
          <w:b/>
        </w:rPr>
      </w:pPr>
      <w:r>
        <w:rPr>
          <w:rFonts w:hint="eastAsia"/>
          <w:b/>
        </w:rPr>
        <w:t>4</w:t>
      </w:r>
      <w:r>
        <w:rPr>
          <w:rFonts w:hint="eastAsia"/>
          <w:b/>
        </w:rPr>
        <w:t>、</w:t>
      </w:r>
    </w:p>
    <w:p w:rsidR="006A6C5F" w:rsidRDefault="00D93320">
      <w:pPr>
        <w:rPr>
          <w:b/>
        </w:rPr>
      </w:pPr>
      <w:r>
        <w:rPr>
          <w:rFonts w:hint="eastAsia"/>
          <w:b/>
        </w:rPr>
        <w:t>课程名称</w:t>
      </w:r>
      <w:r>
        <w:rPr>
          <w:rFonts w:hint="eastAsia"/>
          <w:b/>
        </w:rPr>
        <w:t xml:space="preserve">: </w:t>
      </w:r>
      <w:r>
        <w:rPr>
          <w:rFonts w:hint="eastAsia"/>
          <w:b/>
        </w:rPr>
        <w:t>心理学与个人成长</w:t>
      </w:r>
    </w:p>
    <w:p w:rsidR="006A6C5F" w:rsidRDefault="00D93320">
      <w:pPr>
        <w:rPr>
          <w:b/>
        </w:rPr>
      </w:pPr>
      <w:r>
        <w:rPr>
          <w:rFonts w:hint="eastAsia"/>
          <w:b/>
        </w:rPr>
        <w:t>课程负责人</w:t>
      </w:r>
      <w:r>
        <w:rPr>
          <w:rFonts w:hint="eastAsia"/>
          <w:b/>
        </w:rPr>
        <w:t xml:space="preserve">: </w:t>
      </w:r>
      <w:r>
        <w:rPr>
          <w:rFonts w:hint="eastAsia"/>
          <w:b/>
        </w:rPr>
        <w:t>刘奇志</w:t>
      </w:r>
    </w:p>
    <w:p w:rsidR="006A6C5F" w:rsidRDefault="00D93320">
      <w:pPr>
        <w:rPr>
          <w:b/>
          <w:bCs/>
        </w:rPr>
      </w:pPr>
      <w:r>
        <w:rPr>
          <w:rFonts w:hint="eastAsia"/>
          <w:b/>
          <w:bCs/>
        </w:rPr>
        <w:t>课程简介：</w:t>
      </w:r>
    </w:p>
    <w:p w:rsidR="006A6C5F" w:rsidRDefault="00D93320">
      <w:pPr>
        <w:ind w:firstLineChars="200" w:firstLine="420"/>
      </w:pPr>
      <w:r>
        <w:rPr>
          <w:rFonts w:hint="eastAsia"/>
        </w:rPr>
        <w:t>《心理学与个人成长》是一门运用心理学和行为科学的理论与方法，指导大学生了解自己的心理特点及发展规律，帮助大学生加强心理自我调适、保持心理健康、提高心理素质、促进个人成长的应用性学科。这门课分为十个单元：绪论、大学生心理健康及自我调适、大学生的个性与自我意识、大学生的学习、交往、恋爱、择业心理的分析与自我调适以及网络与大学生的心理健康、异常行为。</w:t>
      </w:r>
    </w:p>
    <w:p w:rsidR="006A6C5F" w:rsidRDefault="00D93320">
      <w:pPr>
        <w:rPr>
          <w:rFonts w:ascii="宋体" w:hAnsi="宋体"/>
          <w:szCs w:val="21"/>
        </w:rPr>
      </w:pPr>
      <w:r>
        <w:rPr>
          <w:rFonts w:ascii="宋体" w:hAnsi="宋体" w:cs="宋体" w:hint="eastAsia"/>
          <w:b/>
          <w:color w:val="000000"/>
          <w:kern w:val="0"/>
          <w:szCs w:val="21"/>
        </w:rPr>
        <w:t>授课形式：</w:t>
      </w:r>
      <w:r>
        <w:rPr>
          <w:rFonts w:ascii="宋体" w:hAnsi="宋体" w:hint="eastAsia"/>
          <w:szCs w:val="21"/>
        </w:rPr>
        <w:t>理论结合实践</w:t>
      </w:r>
    </w:p>
    <w:p w:rsidR="006A6C5F" w:rsidRDefault="00D93320">
      <w:pPr>
        <w:rPr>
          <w:rFonts w:ascii="宋体" w:hAnsi="宋体"/>
          <w:szCs w:val="21"/>
        </w:rPr>
      </w:pPr>
      <w:r>
        <w:rPr>
          <w:rFonts w:ascii="宋体" w:hAnsi="宋体" w:cs="宋体" w:hint="eastAsia"/>
          <w:b/>
          <w:color w:val="000000"/>
          <w:kern w:val="0"/>
          <w:szCs w:val="21"/>
        </w:rPr>
        <w:t>考核方式：</w:t>
      </w:r>
      <w:r>
        <w:rPr>
          <w:rFonts w:ascii="宋体" w:hAnsi="宋体" w:hint="eastAsia"/>
          <w:szCs w:val="21"/>
        </w:rPr>
        <w:t>论文</w:t>
      </w:r>
    </w:p>
    <w:p w:rsidR="006A6C5F" w:rsidRDefault="00D93320">
      <w:pPr>
        <w:rPr>
          <w:rFonts w:ascii="宋体" w:hAnsi="宋体" w:cs="宋体"/>
          <w:szCs w:val="21"/>
        </w:rPr>
      </w:pPr>
      <w:r>
        <w:rPr>
          <w:rFonts w:ascii="宋体" w:hAnsi="宋体" w:cs="宋体" w:hint="eastAsia"/>
          <w:b/>
          <w:color w:val="000000"/>
          <w:kern w:val="0"/>
          <w:szCs w:val="21"/>
        </w:rPr>
        <w:t>参考资料：</w:t>
      </w:r>
      <w:r>
        <w:rPr>
          <w:rFonts w:ascii="宋体" w:hAnsi="宋体" w:cs="宋体" w:hint="eastAsia"/>
          <w:color w:val="000000"/>
          <w:szCs w:val="21"/>
        </w:rPr>
        <w:t xml:space="preserve">大学生心理健康教育 </w:t>
      </w:r>
      <w:proofErr w:type="gramStart"/>
      <w:r>
        <w:rPr>
          <w:rFonts w:ascii="宋体" w:hAnsi="宋体" w:cs="宋体" w:hint="eastAsia"/>
          <w:color w:val="000000"/>
          <w:szCs w:val="21"/>
        </w:rPr>
        <w:t>黄希庭</w:t>
      </w:r>
      <w:proofErr w:type="gramEnd"/>
      <w:r>
        <w:rPr>
          <w:rFonts w:ascii="宋体" w:hAnsi="宋体" w:cs="宋体" w:hint="eastAsia"/>
          <w:color w:val="000000"/>
          <w:szCs w:val="21"/>
        </w:rPr>
        <w:t xml:space="preserve"> 华东师范大学 </w:t>
      </w:r>
      <w:r>
        <w:rPr>
          <w:rFonts w:ascii="宋体" w:hAnsi="宋体" w:cs="宋体" w:hint="eastAsia"/>
          <w:szCs w:val="21"/>
        </w:rPr>
        <w:t>2009年1月</w:t>
      </w:r>
    </w:p>
    <w:p w:rsidR="006A6C5F" w:rsidRDefault="006A6C5F">
      <w:pPr>
        <w:rPr>
          <w:b/>
        </w:rPr>
      </w:pPr>
    </w:p>
    <w:p w:rsidR="006A6C5F" w:rsidRDefault="00D93320">
      <w:pPr>
        <w:rPr>
          <w:b/>
        </w:rPr>
      </w:pPr>
      <w:r>
        <w:rPr>
          <w:rFonts w:hint="eastAsia"/>
          <w:b/>
        </w:rPr>
        <w:t>5</w:t>
      </w:r>
      <w:r>
        <w:rPr>
          <w:rFonts w:hint="eastAsia"/>
          <w:b/>
        </w:rPr>
        <w:t>、</w:t>
      </w:r>
    </w:p>
    <w:p w:rsidR="006A6C5F" w:rsidRDefault="00D93320">
      <w:pPr>
        <w:rPr>
          <w:b/>
        </w:rPr>
      </w:pPr>
      <w:r>
        <w:rPr>
          <w:rFonts w:hint="eastAsia"/>
          <w:b/>
        </w:rPr>
        <w:t>课程名称</w:t>
      </w:r>
      <w:r>
        <w:rPr>
          <w:rFonts w:hint="eastAsia"/>
          <w:b/>
        </w:rPr>
        <w:t xml:space="preserve">: </w:t>
      </w:r>
      <w:r>
        <w:rPr>
          <w:rFonts w:hint="eastAsia"/>
          <w:b/>
        </w:rPr>
        <w:t>《易经》的智慧</w:t>
      </w:r>
    </w:p>
    <w:p w:rsidR="006A6C5F" w:rsidRDefault="00D93320">
      <w:pPr>
        <w:rPr>
          <w:b/>
        </w:rPr>
      </w:pPr>
      <w:r>
        <w:rPr>
          <w:rFonts w:hint="eastAsia"/>
          <w:b/>
        </w:rPr>
        <w:t>课程负责人</w:t>
      </w:r>
      <w:r>
        <w:rPr>
          <w:rFonts w:hint="eastAsia"/>
          <w:b/>
        </w:rPr>
        <w:t xml:space="preserve">: </w:t>
      </w:r>
      <w:proofErr w:type="gramStart"/>
      <w:r>
        <w:rPr>
          <w:rFonts w:hint="eastAsia"/>
          <w:b/>
        </w:rPr>
        <w:t>韩波勇</w:t>
      </w:r>
      <w:proofErr w:type="gramEnd"/>
    </w:p>
    <w:p w:rsidR="006A6C5F" w:rsidRDefault="00D93320">
      <w:pPr>
        <w:tabs>
          <w:tab w:val="left" w:pos="1770"/>
        </w:tabs>
        <w:rPr>
          <w:b/>
          <w:bCs/>
        </w:rPr>
      </w:pPr>
      <w:r>
        <w:rPr>
          <w:rFonts w:hint="eastAsia"/>
          <w:b/>
          <w:bCs/>
        </w:rPr>
        <w:t>课程简介：</w:t>
      </w:r>
      <w:r>
        <w:rPr>
          <w:b/>
          <w:bCs/>
        </w:rPr>
        <w:tab/>
      </w:r>
    </w:p>
    <w:p w:rsidR="006A6C5F" w:rsidRDefault="00D93320">
      <w:pPr>
        <w:tabs>
          <w:tab w:val="left" w:pos="1770"/>
        </w:tabs>
        <w:ind w:firstLineChars="200" w:firstLine="420"/>
      </w:pPr>
      <w:r>
        <w:rPr>
          <w:rFonts w:hint="eastAsia"/>
        </w:rPr>
        <w:t>课程教学目的：培养学生弘扬国学，了解国学的精髓和内涵，增强对中国传统文化的认知和热爱，同时培养学生正确的人生观和世界观，教会学生用自然的眼光看待天地人世间一切事物，教会学生处理人生过程中可能遇到的各种各样的问题和方法。</w:t>
      </w:r>
    </w:p>
    <w:p w:rsidR="006A6C5F" w:rsidRDefault="00D93320">
      <w:pPr>
        <w:rPr>
          <w:rFonts w:ascii="宋体" w:hAnsi="宋体"/>
          <w:szCs w:val="21"/>
        </w:rPr>
      </w:pPr>
      <w:r>
        <w:rPr>
          <w:rFonts w:ascii="宋体" w:hAnsi="宋体" w:cs="宋体" w:hint="eastAsia"/>
          <w:b/>
          <w:color w:val="000000"/>
          <w:kern w:val="0"/>
          <w:szCs w:val="21"/>
        </w:rPr>
        <w:t>授课形式：</w:t>
      </w:r>
      <w:r>
        <w:rPr>
          <w:rFonts w:ascii="宋体" w:hAnsi="宋体" w:hint="eastAsia"/>
          <w:szCs w:val="21"/>
        </w:rPr>
        <w:t>理论结合实践</w:t>
      </w:r>
    </w:p>
    <w:p w:rsidR="006A6C5F" w:rsidRDefault="00D93320">
      <w:pPr>
        <w:rPr>
          <w:rFonts w:ascii="宋体" w:hAnsi="宋体" w:cs="宋体"/>
          <w:b/>
          <w:color w:val="000000"/>
          <w:kern w:val="0"/>
          <w:szCs w:val="21"/>
        </w:rPr>
      </w:pPr>
      <w:r>
        <w:rPr>
          <w:rFonts w:ascii="宋体" w:hAnsi="宋体" w:cs="宋体" w:hint="eastAsia"/>
          <w:b/>
          <w:color w:val="000000"/>
          <w:kern w:val="0"/>
          <w:szCs w:val="21"/>
        </w:rPr>
        <w:t>考核方式：</w:t>
      </w:r>
      <w:r>
        <w:rPr>
          <w:rFonts w:ascii="宋体" w:hAnsi="宋体" w:cs="宋体" w:hint="eastAsia"/>
          <w:bCs/>
          <w:color w:val="000000"/>
          <w:kern w:val="0"/>
          <w:szCs w:val="21"/>
        </w:rPr>
        <w:t>其他</w:t>
      </w:r>
    </w:p>
    <w:p w:rsidR="006A6C5F" w:rsidRDefault="00D93320">
      <w:pPr>
        <w:rPr>
          <w:rFonts w:ascii="宋体" w:hAnsi="宋体" w:cs="宋体"/>
          <w:kern w:val="0"/>
          <w:szCs w:val="21"/>
        </w:rPr>
      </w:pPr>
      <w:r>
        <w:rPr>
          <w:rFonts w:ascii="宋体" w:hAnsi="宋体" w:cs="宋体" w:hint="eastAsia"/>
          <w:b/>
          <w:color w:val="000000"/>
          <w:kern w:val="0"/>
          <w:szCs w:val="21"/>
        </w:rPr>
        <w:t>参考资料：</w:t>
      </w:r>
      <w:r>
        <w:rPr>
          <w:rFonts w:ascii="宋体" w:hAnsi="宋体" w:cs="宋体" w:hint="eastAsia"/>
          <w:szCs w:val="21"/>
        </w:rPr>
        <w:t xml:space="preserve">白话易经 </w:t>
      </w:r>
      <w:proofErr w:type="gramStart"/>
      <w:r>
        <w:rPr>
          <w:rFonts w:ascii="宋体" w:hAnsi="宋体" w:cs="宋体" w:hint="eastAsia"/>
          <w:szCs w:val="21"/>
        </w:rPr>
        <w:t>郑同</w:t>
      </w:r>
      <w:proofErr w:type="gramEnd"/>
      <w:r>
        <w:rPr>
          <w:rFonts w:ascii="宋体" w:hAnsi="宋体" w:cs="宋体" w:hint="eastAsia"/>
          <w:szCs w:val="21"/>
        </w:rPr>
        <w:t xml:space="preserve"> </w:t>
      </w:r>
      <w:bookmarkStart w:id="0" w:name="__infodetail_pub"/>
      <w:r>
        <w:rPr>
          <w:rFonts w:ascii="宋体" w:hAnsi="宋体" w:cs="宋体" w:hint="eastAsia"/>
          <w:kern w:val="0"/>
          <w:szCs w:val="21"/>
        </w:rPr>
        <w:fldChar w:fldCharType="begin"/>
      </w:r>
      <w:r>
        <w:rPr>
          <w:rFonts w:ascii="宋体" w:hAnsi="宋体" w:cs="宋体" w:hint="eastAsia"/>
          <w:kern w:val="0"/>
          <w:szCs w:val="21"/>
        </w:rPr>
        <w:instrText xml:space="preserve"> HYPERLINK "http://www.dangdang.com/publish/%BB%AA%C1%E4_1" \t "_blank" </w:instrText>
      </w:r>
      <w:r>
        <w:rPr>
          <w:rFonts w:ascii="宋体" w:hAnsi="宋体" w:cs="宋体" w:hint="eastAsia"/>
          <w:kern w:val="0"/>
          <w:szCs w:val="21"/>
        </w:rPr>
        <w:fldChar w:fldCharType="separate"/>
      </w:r>
      <w:r>
        <w:rPr>
          <w:rFonts w:ascii="宋体" w:hAnsi="宋体" w:cs="宋体" w:hint="eastAsia"/>
          <w:kern w:val="0"/>
          <w:szCs w:val="21"/>
        </w:rPr>
        <w:t>华龄</w:t>
      </w:r>
      <w:r>
        <w:rPr>
          <w:rFonts w:ascii="宋体" w:hAnsi="宋体" w:cs="宋体" w:hint="eastAsia"/>
          <w:kern w:val="0"/>
          <w:szCs w:val="21"/>
        </w:rPr>
        <w:fldChar w:fldCharType="end"/>
      </w:r>
      <w:bookmarkEnd w:id="0"/>
      <w:r>
        <w:rPr>
          <w:rFonts w:ascii="宋体" w:hAnsi="宋体" w:cs="宋体" w:hint="eastAsia"/>
          <w:kern w:val="0"/>
          <w:szCs w:val="21"/>
        </w:rPr>
        <w:t xml:space="preserve"> </w:t>
      </w:r>
      <w:r>
        <w:rPr>
          <w:rFonts w:ascii="宋体" w:hAnsi="宋体" w:cs="宋体" w:hint="eastAsia"/>
          <w:szCs w:val="21"/>
        </w:rPr>
        <w:t>2012-1</w:t>
      </w:r>
    </w:p>
    <w:p w:rsidR="006A6C5F" w:rsidRDefault="006A6C5F">
      <w:pPr>
        <w:tabs>
          <w:tab w:val="left" w:pos="1770"/>
        </w:tabs>
      </w:pPr>
    </w:p>
    <w:p w:rsidR="006A6C5F" w:rsidRDefault="006A6C5F">
      <w:pPr>
        <w:tabs>
          <w:tab w:val="left" w:pos="1770"/>
        </w:tabs>
        <w:ind w:firstLineChars="200" w:firstLine="420"/>
      </w:pPr>
    </w:p>
    <w:p w:rsidR="006A6C5F" w:rsidRDefault="00D93320">
      <w:pPr>
        <w:rPr>
          <w:b/>
        </w:rPr>
      </w:pPr>
      <w:r>
        <w:rPr>
          <w:rFonts w:hint="eastAsia"/>
          <w:b/>
        </w:rPr>
        <w:t>6</w:t>
      </w:r>
      <w:r>
        <w:rPr>
          <w:rFonts w:hint="eastAsia"/>
          <w:b/>
        </w:rPr>
        <w:t>、</w:t>
      </w:r>
    </w:p>
    <w:p w:rsidR="006A6C5F" w:rsidRDefault="00D93320">
      <w:pPr>
        <w:rPr>
          <w:b/>
        </w:rPr>
      </w:pPr>
      <w:r>
        <w:rPr>
          <w:rFonts w:hint="eastAsia"/>
          <w:b/>
        </w:rPr>
        <w:t>课程名称</w:t>
      </w:r>
      <w:r>
        <w:rPr>
          <w:rFonts w:hint="eastAsia"/>
          <w:b/>
        </w:rPr>
        <w:t xml:space="preserve">: </w:t>
      </w:r>
      <w:r>
        <w:rPr>
          <w:rFonts w:hint="eastAsia"/>
          <w:b/>
        </w:rPr>
        <w:t>翻译、语言和文化——在翻译中理解语言和文化和在语言和文化的理解中提高翻译水平</w:t>
      </w:r>
      <w:r>
        <w:rPr>
          <w:rFonts w:hint="eastAsia"/>
          <w:b/>
        </w:rPr>
        <w:t xml:space="preserve"> </w:t>
      </w:r>
    </w:p>
    <w:p w:rsidR="006A6C5F" w:rsidRDefault="00D93320">
      <w:pPr>
        <w:rPr>
          <w:b/>
        </w:rPr>
      </w:pPr>
      <w:r>
        <w:rPr>
          <w:rFonts w:hint="eastAsia"/>
          <w:b/>
        </w:rPr>
        <w:t>课程负责人</w:t>
      </w:r>
      <w:r>
        <w:rPr>
          <w:rFonts w:hint="eastAsia"/>
          <w:b/>
        </w:rPr>
        <w:t xml:space="preserve">: </w:t>
      </w:r>
      <w:r>
        <w:rPr>
          <w:rFonts w:hint="eastAsia"/>
          <w:b/>
        </w:rPr>
        <w:t>李田心</w:t>
      </w:r>
    </w:p>
    <w:p w:rsidR="006A6C5F" w:rsidRDefault="00D93320">
      <w:pPr>
        <w:rPr>
          <w:b/>
          <w:bCs/>
        </w:rPr>
      </w:pPr>
      <w:r>
        <w:rPr>
          <w:rFonts w:hint="eastAsia"/>
          <w:b/>
          <w:bCs/>
        </w:rPr>
        <w:t>课程简介：</w:t>
      </w:r>
    </w:p>
    <w:p w:rsidR="006A6C5F" w:rsidRDefault="00D93320">
      <w:pPr>
        <w:ind w:firstLineChars="200" w:firstLine="420"/>
      </w:pPr>
      <w:r>
        <w:rPr>
          <w:rFonts w:hint="eastAsia"/>
        </w:rPr>
        <w:t>正如课程名称所示，本课程教授翻译和语言及文化的关系。课程分为两个方面，一是从实际翻译中理解中西语言和文化；二是通过对语言和文化的深刻理解提高实际翻译能力。课程的性质是理论与实践结合。</w:t>
      </w:r>
    </w:p>
    <w:p w:rsidR="006A6C5F" w:rsidRDefault="00D93320">
      <w:pPr>
        <w:ind w:firstLineChars="200" w:firstLine="420"/>
      </w:pPr>
      <w:r>
        <w:rPr>
          <w:rFonts w:hint="eastAsia"/>
        </w:rPr>
        <w:t>文化因素对语言有制约作用，而语言是文化的重要载体，语言表层结构的差异反映了不同的思维模式和言语行为。语言在人类的一切活动中起着十分重要的作用，是人类社会生活不可缺少的一个部分，因此，人们在言语交际中不仅涉及语言系统，而且涉及同语言系统紧密关联并赖以生存的文化系统。翻译涉及两种语言和两种文化，两种语言和文化的差异在翻译中顽强地表现着自我。翻译中的语言和文化差异的顽强的自我表现严重的影响了翻译的顺利进行，使翻译出现误译。通过英汉和汉英误译分析，能够深刻揭示汉英两种语言和文化的差异，为中国和英美文化交流清除障碍，达到中国和英美文化顺利交流的目的。</w:t>
      </w:r>
    </w:p>
    <w:p w:rsidR="006A6C5F" w:rsidRDefault="00D93320">
      <w:pPr>
        <w:rPr>
          <w:rFonts w:ascii="宋体" w:hAnsi="宋体"/>
          <w:szCs w:val="21"/>
        </w:rPr>
      </w:pPr>
      <w:r>
        <w:rPr>
          <w:rFonts w:ascii="宋体" w:hAnsi="宋体" w:cs="宋体" w:hint="eastAsia"/>
          <w:b/>
          <w:color w:val="000000"/>
          <w:kern w:val="0"/>
          <w:szCs w:val="21"/>
        </w:rPr>
        <w:t>授课形式：</w:t>
      </w:r>
      <w:r>
        <w:rPr>
          <w:rFonts w:ascii="宋体" w:hAnsi="宋体" w:hint="eastAsia"/>
          <w:szCs w:val="21"/>
        </w:rPr>
        <w:t>理论结合实践</w:t>
      </w:r>
    </w:p>
    <w:p w:rsidR="006A6C5F" w:rsidRDefault="00D93320">
      <w:pPr>
        <w:rPr>
          <w:rFonts w:ascii="宋体" w:hAnsi="宋体" w:cs="宋体"/>
          <w:bCs/>
          <w:color w:val="000000"/>
          <w:kern w:val="0"/>
          <w:szCs w:val="21"/>
        </w:rPr>
      </w:pPr>
      <w:r>
        <w:rPr>
          <w:rFonts w:ascii="宋体" w:hAnsi="宋体" w:cs="宋体" w:hint="eastAsia"/>
          <w:b/>
          <w:color w:val="000000"/>
          <w:kern w:val="0"/>
          <w:szCs w:val="21"/>
        </w:rPr>
        <w:t>考核方式：</w:t>
      </w:r>
      <w:r>
        <w:rPr>
          <w:rFonts w:ascii="宋体" w:hAnsi="宋体" w:cs="宋体" w:hint="eastAsia"/>
          <w:bCs/>
          <w:color w:val="000000"/>
          <w:kern w:val="0"/>
          <w:szCs w:val="21"/>
        </w:rPr>
        <w:t>实践</w:t>
      </w:r>
    </w:p>
    <w:p w:rsidR="006A6C5F" w:rsidRDefault="00D93320">
      <w:pPr>
        <w:rPr>
          <w:rFonts w:ascii="宋体" w:hAnsi="宋体" w:cs="宋体"/>
          <w:kern w:val="0"/>
          <w:szCs w:val="21"/>
        </w:rPr>
      </w:pPr>
      <w:r>
        <w:rPr>
          <w:rFonts w:ascii="宋体" w:hAnsi="宋体" w:cs="宋体" w:hint="eastAsia"/>
          <w:b/>
          <w:color w:val="000000"/>
          <w:kern w:val="0"/>
          <w:szCs w:val="21"/>
        </w:rPr>
        <w:t>参考资料：</w:t>
      </w:r>
      <w:r>
        <w:rPr>
          <w:rFonts w:ascii="宋体" w:hAnsi="宋体" w:cs="宋体" w:hint="eastAsia"/>
          <w:color w:val="000000"/>
          <w:szCs w:val="21"/>
        </w:rPr>
        <w:t>重大误译辨析——从翻译错误看中英语</w:t>
      </w:r>
      <w:proofErr w:type="gramStart"/>
      <w:r>
        <w:rPr>
          <w:rFonts w:ascii="宋体" w:hAnsi="宋体" w:cs="宋体" w:hint="eastAsia"/>
          <w:color w:val="000000"/>
          <w:szCs w:val="21"/>
        </w:rPr>
        <w:t>言文化</w:t>
      </w:r>
      <w:proofErr w:type="gramEnd"/>
      <w:r>
        <w:rPr>
          <w:rFonts w:ascii="宋体" w:hAnsi="宋体" w:cs="宋体" w:hint="eastAsia"/>
          <w:color w:val="000000"/>
          <w:szCs w:val="21"/>
        </w:rPr>
        <w:t xml:space="preserve">差异 </w:t>
      </w:r>
      <w:r>
        <w:rPr>
          <w:rFonts w:ascii="宋体" w:hAnsi="宋体" w:cs="宋体" w:hint="eastAsia"/>
          <w:szCs w:val="21"/>
        </w:rPr>
        <w:t xml:space="preserve">李田心 </w:t>
      </w:r>
      <w:r>
        <w:rPr>
          <w:rFonts w:ascii="宋体" w:hAnsi="宋体" w:cs="宋体" w:hint="eastAsia"/>
          <w:color w:val="000000"/>
          <w:szCs w:val="21"/>
        </w:rPr>
        <w:t xml:space="preserve">湖南人民出版社 </w:t>
      </w:r>
      <w:r>
        <w:rPr>
          <w:rFonts w:ascii="宋体" w:hAnsi="宋体" w:cs="宋体" w:hint="eastAsia"/>
          <w:szCs w:val="21"/>
        </w:rPr>
        <w:t>2014年11月</w:t>
      </w:r>
    </w:p>
    <w:p w:rsidR="006A6C5F" w:rsidRDefault="006A6C5F"/>
    <w:p w:rsidR="006A6C5F" w:rsidRDefault="00D93320">
      <w:pPr>
        <w:rPr>
          <w:b/>
        </w:rPr>
      </w:pPr>
      <w:r>
        <w:rPr>
          <w:rFonts w:hint="eastAsia"/>
          <w:b/>
        </w:rPr>
        <w:t>7</w:t>
      </w:r>
      <w:r>
        <w:rPr>
          <w:rFonts w:hint="eastAsia"/>
          <w:b/>
        </w:rPr>
        <w:t>、</w:t>
      </w:r>
    </w:p>
    <w:p w:rsidR="006A6C5F" w:rsidRDefault="00D93320">
      <w:pPr>
        <w:rPr>
          <w:b/>
        </w:rPr>
      </w:pPr>
      <w:r>
        <w:rPr>
          <w:rFonts w:hint="eastAsia"/>
          <w:b/>
        </w:rPr>
        <w:t>课程名称</w:t>
      </w:r>
      <w:r>
        <w:rPr>
          <w:rFonts w:hint="eastAsia"/>
          <w:b/>
        </w:rPr>
        <w:t xml:space="preserve">: </w:t>
      </w:r>
      <w:r>
        <w:rPr>
          <w:rFonts w:hint="eastAsia"/>
          <w:b/>
        </w:rPr>
        <w:t>从列</w:t>
      </w:r>
      <w:proofErr w:type="gramStart"/>
      <w:r>
        <w:rPr>
          <w:rFonts w:hint="eastAsia"/>
          <w:b/>
        </w:rPr>
        <w:t>侬</w:t>
      </w:r>
      <w:proofErr w:type="gramEnd"/>
      <w:r>
        <w:rPr>
          <w:rFonts w:hint="eastAsia"/>
          <w:b/>
        </w:rPr>
        <w:t>到崔健—中外摇滚乐歌曲赏析</w:t>
      </w:r>
    </w:p>
    <w:p w:rsidR="006A6C5F" w:rsidRDefault="00D93320">
      <w:pPr>
        <w:rPr>
          <w:b/>
        </w:rPr>
      </w:pPr>
      <w:r>
        <w:rPr>
          <w:rFonts w:hint="eastAsia"/>
          <w:b/>
        </w:rPr>
        <w:t>课程负责人</w:t>
      </w:r>
      <w:r>
        <w:rPr>
          <w:rFonts w:hint="eastAsia"/>
          <w:b/>
        </w:rPr>
        <w:t xml:space="preserve">: </w:t>
      </w:r>
      <w:r>
        <w:rPr>
          <w:rFonts w:hint="eastAsia"/>
          <w:b/>
        </w:rPr>
        <w:t>李燕玲</w:t>
      </w:r>
    </w:p>
    <w:p w:rsidR="006A6C5F" w:rsidRDefault="00D93320">
      <w:pPr>
        <w:rPr>
          <w:b/>
          <w:bCs/>
        </w:rPr>
      </w:pPr>
      <w:r>
        <w:rPr>
          <w:rFonts w:hint="eastAsia"/>
          <w:b/>
          <w:bCs/>
        </w:rPr>
        <w:t>课程简介：</w:t>
      </w:r>
    </w:p>
    <w:p w:rsidR="006A6C5F" w:rsidRDefault="00D93320">
      <w:pPr>
        <w:ind w:firstLineChars="200" w:firstLine="420"/>
      </w:pPr>
      <w:r>
        <w:rPr>
          <w:rFonts w:hint="eastAsia"/>
        </w:rPr>
        <w:t>教学目的：</w:t>
      </w:r>
      <w:r>
        <w:rPr>
          <w:rFonts w:hint="eastAsia"/>
        </w:rPr>
        <w:t xml:space="preserve"> </w:t>
      </w:r>
      <w:r>
        <w:rPr>
          <w:rFonts w:hint="eastAsia"/>
        </w:rPr>
        <w:t>中外歌曲欣赏是一种跨文化活动，是语言教学中的一项重要任务。摇滚乐作为一种带有强烈时代文化标记的音乐类型，不仅唱出人们对爱情、自由和美好生活的追求，还涉及到成长与挣扎，生命与死亡，战争与和平等方面，深受世界各地年轻人所喜爱。本课程旨在通过结合中外摇滚乐发展的时代文化背景，对中外摇滚乐优秀经典作品进行欣赏评析，引导学生思考、理解并比较中外摇滚乐文化内涵，提高其对中外摇滚乐歌曲的欣赏水平，激发学生学习英语的兴趣和潜能，加深其对英语及中文语言文化的理解，从而进一步提高学生语言的运用能力，独立的审美能力和人文素养。</w:t>
      </w:r>
    </w:p>
    <w:p w:rsidR="006A6C5F" w:rsidRDefault="00D93320">
      <w:pPr>
        <w:ind w:firstLineChars="200" w:firstLine="420"/>
      </w:pPr>
      <w:r>
        <w:rPr>
          <w:rFonts w:hint="eastAsia"/>
        </w:rPr>
        <w:t>基本要求：</w:t>
      </w:r>
    </w:p>
    <w:p w:rsidR="006A6C5F" w:rsidRDefault="00D93320">
      <w:pPr>
        <w:ind w:firstLineChars="200" w:firstLine="420"/>
      </w:pPr>
      <w:r>
        <w:rPr>
          <w:rFonts w:hint="eastAsia"/>
        </w:rPr>
        <w:t>通过课程学习，要求学生了解摇滚乐的起源、风格和发展史，了解中外不同年代的摇滚乐灵魂人物及其代表作品，理解中外摇滚乐的发展和特定时代文化背景之间的关系，掌握中外摇滚乐所体现的时代精神及文化内涵，并能从创造性和批判性的角度独立撰写摇滚乐赏析论文。</w:t>
      </w:r>
    </w:p>
    <w:p w:rsidR="006A6C5F" w:rsidRDefault="00D93320">
      <w:r>
        <w:rPr>
          <w:rFonts w:hint="eastAsia"/>
        </w:rPr>
        <w:t>内容提要：</w:t>
      </w:r>
    </w:p>
    <w:p w:rsidR="006A6C5F" w:rsidRDefault="00D93320">
      <w:r>
        <w:rPr>
          <w:rFonts w:hint="eastAsia"/>
        </w:rPr>
        <w:t>（一）摇滚乐概述：起源、风格及发展</w:t>
      </w:r>
    </w:p>
    <w:p w:rsidR="006A6C5F" w:rsidRDefault="00D93320">
      <w:r>
        <w:rPr>
          <w:rFonts w:hint="eastAsia"/>
        </w:rPr>
        <w:t>（二）西方摇滚乐</w:t>
      </w:r>
    </w:p>
    <w:p w:rsidR="006A6C5F" w:rsidRDefault="00D93320">
      <w:r>
        <w:rPr>
          <w:rFonts w:hint="eastAsia"/>
        </w:rPr>
        <w:t xml:space="preserve">1. </w:t>
      </w:r>
      <w:r>
        <w:rPr>
          <w:rFonts w:hint="eastAsia"/>
        </w:rPr>
        <w:t>旋律奔放的</w:t>
      </w:r>
      <w:r>
        <w:rPr>
          <w:rFonts w:hint="eastAsia"/>
        </w:rPr>
        <w:t>50</w:t>
      </w:r>
      <w:r>
        <w:rPr>
          <w:rFonts w:hint="eastAsia"/>
        </w:rPr>
        <w:t>年代（猫王）</w:t>
      </w:r>
    </w:p>
    <w:p w:rsidR="006A6C5F" w:rsidRDefault="00D93320">
      <w:r>
        <w:rPr>
          <w:rFonts w:hint="eastAsia"/>
        </w:rPr>
        <w:t xml:space="preserve">2. </w:t>
      </w:r>
      <w:r>
        <w:rPr>
          <w:rFonts w:hint="eastAsia"/>
        </w:rPr>
        <w:t>风起云涌的</w:t>
      </w:r>
      <w:r>
        <w:rPr>
          <w:rFonts w:hint="eastAsia"/>
        </w:rPr>
        <w:t>60</w:t>
      </w:r>
      <w:r>
        <w:rPr>
          <w:rFonts w:hint="eastAsia"/>
        </w:rPr>
        <w:t>年代（披头四、滚石、</w:t>
      </w:r>
      <w:r>
        <w:rPr>
          <w:rFonts w:hint="eastAsia"/>
        </w:rPr>
        <w:t>Bob Dylan</w:t>
      </w:r>
      <w:r>
        <w:rPr>
          <w:rFonts w:hint="eastAsia"/>
        </w:rPr>
        <w:t>）</w:t>
      </w:r>
    </w:p>
    <w:p w:rsidR="006A6C5F" w:rsidRDefault="00D93320">
      <w:r>
        <w:rPr>
          <w:rFonts w:hint="eastAsia"/>
        </w:rPr>
        <w:t xml:space="preserve">3. </w:t>
      </w:r>
      <w:r>
        <w:rPr>
          <w:rFonts w:hint="eastAsia"/>
        </w:rPr>
        <w:t>华丽绚烂的</w:t>
      </w:r>
      <w:r>
        <w:rPr>
          <w:rFonts w:hint="eastAsia"/>
        </w:rPr>
        <w:t>70</w:t>
      </w:r>
      <w:r>
        <w:rPr>
          <w:rFonts w:hint="eastAsia"/>
        </w:rPr>
        <w:t>年代（皇后合唱团、老鹰合唱团、</w:t>
      </w:r>
      <w:r>
        <w:rPr>
          <w:rFonts w:hint="eastAsia"/>
        </w:rPr>
        <w:t>David Bowie</w:t>
      </w:r>
      <w:r>
        <w:rPr>
          <w:rFonts w:hint="eastAsia"/>
        </w:rPr>
        <w:t>）</w:t>
      </w:r>
    </w:p>
    <w:p w:rsidR="006A6C5F" w:rsidRDefault="00D93320">
      <w:r>
        <w:rPr>
          <w:rFonts w:hint="eastAsia"/>
        </w:rPr>
        <w:t xml:space="preserve">4. </w:t>
      </w:r>
      <w:r>
        <w:rPr>
          <w:rFonts w:hint="eastAsia"/>
        </w:rPr>
        <w:t>霸道横行的</w:t>
      </w:r>
      <w:r>
        <w:rPr>
          <w:rFonts w:hint="eastAsia"/>
        </w:rPr>
        <w:t>80</w:t>
      </w:r>
      <w:r>
        <w:rPr>
          <w:rFonts w:hint="eastAsia"/>
        </w:rPr>
        <w:t>年代（枪与玫瑰、</w:t>
      </w:r>
      <w:r>
        <w:rPr>
          <w:rFonts w:hint="eastAsia"/>
        </w:rPr>
        <w:t>U2</w:t>
      </w:r>
      <w:r>
        <w:rPr>
          <w:rFonts w:hint="eastAsia"/>
        </w:rPr>
        <w:t>、</w:t>
      </w:r>
      <w:r>
        <w:rPr>
          <w:rFonts w:hint="eastAsia"/>
        </w:rPr>
        <w:t>Bryan Adams</w:t>
      </w:r>
      <w:r>
        <w:rPr>
          <w:rFonts w:hint="eastAsia"/>
        </w:rPr>
        <w:t>）</w:t>
      </w:r>
    </w:p>
    <w:p w:rsidR="006A6C5F" w:rsidRDefault="00D93320">
      <w:r>
        <w:rPr>
          <w:rFonts w:hint="eastAsia"/>
        </w:rPr>
        <w:lastRenderedPageBreak/>
        <w:t xml:space="preserve">5. </w:t>
      </w:r>
      <w:r>
        <w:rPr>
          <w:rFonts w:hint="eastAsia"/>
        </w:rPr>
        <w:t>混沌不清的</w:t>
      </w:r>
      <w:r>
        <w:rPr>
          <w:rFonts w:hint="eastAsia"/>
        </w:rPr>
        <w:t>90</w:t>
      </w:r>
      <w:r>
        <w:rPr>
          <w:rFonts w:hint="eastAsia"/>
        </w:rPr>
        <w:t>年代（</w:t>
      </w:r>
      <w:r>
        <w:rPr>
          <w:rFonts w:hint="eastAsia"/>
        </w:rPr>
        <w:t>Radiohead</w:t>
      </w:r>
      <w:r>
        <w:rPr>
          <w:rFonts w:hint="eastAsia"/>
        </w:rPr>
        <w:t>、</w:t>
      </w:r>
      <w:r>
        <w:rPr>
          <w:rFonts w:hint="eastAsia"/>
        </w:rPr>
        <w:t>Suede</w:t>
      </w:r>
      <w:r>
        <w:rPr>
          <w:rFonts w:hint="eastAsia"/>
        </w:rPr>
        <w:t>、</w:t>
      </w:r>
      <w:r>
        <w:rPr>
          <w:rFonts w:hint="eastAsia"/>
        </w:rPr>
        <w:t>Nirvana</w:t>
      </w:r>
      <w:r>
        <w:rPr>
          <w:rFonts w:hint="eastAsia"/>
        </w:rPr>
        <w:t>）</w:t>
      </w:r>
    </w:p>
    <w:p w:rsidR="006A6C5F" w:rsidRDefault="00D93320">
      <w:r>
        <w:rPr>
          <w:rFonts w:hint="eastAsia"/>
        </w:rPr>
        <w:t xml:space="preserve">6. </w:t>
      </w:r>
      <w:r>
        <w:rPr>
          <w:rFonts w:hint="eastAsia"/>
        </w:rPr>
        <w:t>女性主义的觉醒（小红</w:t>
      </w:r>
      <w:proofErr w:type="gramStart"/>
      <w:r>
        <w:rPr>
          <w:rFonts w:hint="eastAsia"/>
        </w:rPr>
        <w:t>莓</w:t>
      </w:r>
      <w:proofErr w:type="gramEnd"/>
      <w:r>
        <w:rPr>
          <w:rFonts w:hint="eastAsia"/>
        </w:rPr>
        <w:t>合唱团、</w:t>
      </w:r>
      <w:r>
        <w:rPr>
          <w:rFonts w:hint="eastAsia"/>
        </w:rPr>
        <w:t>Bjork</w:t>
      </w:r>
      <w:r>
        <w:rPr>
          <w:rFonts w:hint="eastAsia"/>
        </w:rPr>
        <w:t>）</w:t>
      </w:r>
    </w:p>
    <w:p w:rsidR="006A6C5F" w:rsidRDefault="00D93320">
      <w:r>
        <w:rPr>
          <w:rFonts w:hint="eastAsia"/>
        </w:rPr>
        <w:t>（三）中国摇滚乐</w:t>
      </w:r>
    </w:p>
    <w:p w:rsidR="006A6C5F" w:rsidRDefault="00D93320">
      <w:r>
        <w:rPr>
          <w:rFonts w:hint="eastAsia"/>
        </w:rPr>
        <w:t>1.</w:t>
      </w:r>
      <w:r>
        <w:rPr>
          <w:rFonts w:hint="eastAsia"/>
        </w:rPr>
        <w:t>新长征路上的摇滚（崔健、黑豹乐队、唐朝乐队）</w:t>
      </w:r>
    </w:p>
    <w:p w:rsidR="006A6C5F" w:rsidRDefault="00D93320">
      <w:r>
        <w:rPr>
          <w:rFonts w:hint="eastAsia"/>
        </w:rPr>
        <w:t>2.</w:t>
      </w:r>
      <w:r>
        <w:rPr>
          <w:rFonts w:hint="eastAsia"/>
        </w:rPr>
        <w:t>摇滚怒放时代（魔岩三杰：窦唯、张楚、何勇；郑钧）</w:t>
      </w:r>
    </w:p>
    <w:p w:rsidR="006A6C5F" w:rsidRDefault="00D93320">
      <w:r>
        <w:rPr>
          <w:rFonts w:hint="eastAsia"/>
        </w:rPr>
        <w:t>3.</w:t>
      </w:r>
      <w:r>
        <w:rPr>
          <w:rFonts w:hint="eastAsia"/>
        </w:rPr>
        <w:t>新音乐的春天（许巍，汪峰，朴树）</w:t>
      </w:r>
    </w:p>
    <w:p w:rsidR="006A6C5F" w:rsidRDefault="00D93320">
      <w:r>
        <w:rPr>
          <w:rFonts w:hint="eastAsia"/>
        </w:rPr>
        <w:t>4.</w:t>
      </w:r>
      <w:r>
        <w:rPr>
          <w:rFonts w:hint="eastAsia"/>
        </w:rPr>
        <w:t>摇滚女青年（罗琦、姜昕）</w:t>
      </w:r>
    </w:p>
    <w:p w:rsidR="006A6C5F" w:rsidRDefault="00D93320">
      <w:r>
        <w:rPr>
          <w:rFonts w:hint="eastAsia"/>
        </w:rPr>
        <w:t>5.</w:t>
      </w:r>
      <w:r>
        <w:rPr>
          <w:rFonts w:hint="eastAsia"/>
        </w:rPr>
        <w:t>“香港精神”</w:t>
      </w:r>
      <w:r>
        <w:rPr>
          <w:rFonts w:hint="eastAsia"/>
        </w:rPr>
        <w:t>Beyond</w:t>
      </w:r>
      <w:r>
        <w:rPr>
          <w:rFonts w:hint="eastAsia"/>
        </w:rPr>
        <w:t>乐队</w:t>
      </w:r>
    </w:p>
    <w:p w:rsidR="006A6C5F" w:rsidRDefault="00D93320">
      <w:pPr>
        <w:rPr>
          <w:rFonts w:ascii="宋体" w:hAnsi="宋体"/>
          <w:szCs w:val="21"/>
        </w:rPr>
      </w:pPr>
      <w:r>
        <w:rPr>
          <w:rFonts w:ascii="宋体" w:hAnsi="宋体" w:cs="宋体" w:hint="eastAsia"/>
          <w:b/>
          <w:color w:val="000000"/>
          <w:kern w:val="0"/>
          <w:szCs w:val="21"/>
        </w:rPr>
        <w:t>授课形式：</w:t>
      </w:r>
      <w:r>
        <w:rPr>
          <w:rFonts w:ascii="宋体" w:hAnsi="宋体" w:hint="eastAsia"/>
          <w:szCs w:val="21"/>
        </w:rPr>
        <w:t>理论结合实践</w:t>
      </w:r>
    </w:p>
    <w:p w:rsidR="006A6C5F" w:rsidRDefault="00D93320">
      <w:pPr>
        <w:rPr>
          <w:rFonts w:ascii="宋体" w:hAnsi="宋体"/>
          <w:szCs w:val="21"/>
        </w:rPr>
      </w:pPr>
      <w:r>
        <w:rPr>
          <w:rFonts w:ascii="宋体" w:hAnsi="宋体" w:cs="宋体" w:hint="eastAsia"/>
          <w:b/>
          <w:color w:val="000000"/>
          <w:kern w:val="0"/>
          <w:szCs w:val="21"/>
        </w:rPr>
        <w:t>考核方式：</w:t>
      </w:r>
      <w:r>
        <w:rPr>
          <w:rFonts w:ascii="宋体" w:hAnsi="宋体" w:hint="eastAsia"/>
          <w:szCs w:val="21"/>
        </w:rPr>
        <w:t>论文</w:t>
      </w:r>
    </w:p>
    <w:p w:rsidR="006A6C5F" w:rsidRDefault="00D93320">
      <w:pPr>
        <w:rPr>
          <w:rFonts w:ascii="宋体" w:hAnsi="宋体"/>
          <w:szCs w:val="21"/>
        </w:rPr>
      </w:pPr>
      <w:r>
        <w:rPr>
          <w:rFonts w:ascii="宋体" w:hAnsi="宋体" w:cs="宋体" w:hint="eastAsia"/>
          <w:b/>
          <w:color w:val="000000"/>
          <w:kern w:val="0"/>
          <w:szCs w:val="21"/>
        </w:rPr>
        <w:t>参考资料：</w:t>
      </w:r>
      <w:r>
        <w:rPr>
          <w:rFonts w:ascii="宋体" w:hAnsi="宋体" w:hint="eastAsia"/>
          <w:color w:val="000000"/>
          <w:szCs w:val="21"/>
        </w:rPr>
        <w:t xml:space="preserve">摇滚：一部社会史 </w:t>
      </w:r>
      <w:r>
        <w:rPr>
          <w:rFonts w:ascii="宋体" w:hAnsi="宋体" w:hint="eastAsia"/>
          <w:szCs w:val="21"/>
        </w:rPr>
        <w:t xml:space="preserve">Paul Friedlander </w:t>
      </w:r>
      <w:r>
        <w:rPr>
          <w:rFonts w:ascii="宋体" w:hAnsi="宋体" w:hint="eastAsia"/>
          <w:color w:val="000000"/>
          <w:szCs w:val="21"/>
        </w:rPr>
        <w:t xml:space="preserve">江苏人民出版社 </w:t>
      </w:r>
      <w:r>
        <w:rPr>
          <w:rFonts w:ascii="宋体" w:hAnsi="宋体" w:hint="eastAsia"/>
          <w:szCs w:val="21"/>
        </w:rPr>
        <w:t>2013年4月</w:t>
      </w:r>
    </w:p>
    <w:p w:rsidR="006A6C5F" w:rsidRDefault="00D93320">
      <w:pPr>
        <w:rPr>
          <w:rFonts w:ascii="宋体" w:hAnsi="宋体"/>
          <w:szCs w:val="21"/>
        </w:rPr>
      </w:pPr>
      <w:r>
        <w:rPr>
          <w:rFonts w:ascii="宋体" w:hAnsi="宋体" w:hint="eastAsia"/>
          <w:color w:val="000000"/>
          <w:szCs w:val="21"/>
        </w:rPr>
        <w:t xml:space="preserve">          摇滚照耀灵魂 </w:t>
      </w:r>
      <w:r>
        <w:rPr>
          <w:rFonts w:ascii="宋体" w:hAnsi="宋体" w:hint="eastAsia"/>
          <w:szCs w:val="21"/>
        </w:rPr>
        <w:t xml:space="preserve">杨强 </w:t>
      </w:r>
      <w:r>
        <w:rPr>
          <w:rFonts w:ascii="宋体" w:hAnsi="宋体" w:hint="eastAsia"/>
          <w:color w:val="000000"/>
          <w:szCs w:val="21"/>
        </w:rPr>
        <w:t xml:space="preserve">北京燕山出版社 </w:t>
      </w:r>
      <w:r>
        <w:rPr>
          <w:rFonts w:ascii="宋体" w:hAnsi="宋体" w:hint="eastAsia"/>
          <w:szCs w:val="21"/>
        </w:rPr>
        <w:t>2012年12月</w:t>
      </w:r>
    </w:p>
    <w:p w:rsidR="006A6C5F" w:rsidRDefault="006A6C5F"/>
    <w:p w:rsidR="006A6C5F" w:rsidRDefault="00D93320">
      <w:pPr>
        <w:rPr>
          <w:b/>
        </w:rPr>
      </w:pPr>
      <w:r>
        <w:rPr>
          <w:rFonts w:hint="eastAsia"/>
          <w:b/>
        </w:rPr>
        <w:t>8</w:t>
      </w:r>
      <w:r>
        <w:rPr>
          <w:rFonts w:hint="eastAsia"/>
          <w:b/>
        </w:rPr>
        <w:t>、</w:t>
      </w:r>
    </w:p>
    <w:p w:rsidR="006A6C5F" w:rsidRDefault="00D93320">
      <w:pPr>
        <w:rPr>
          <w:b/>
        </w:rPr>
      </w:pPr>
      <w:r>
        <w:rPr>
          <w:rFonts w:hint="eastAsia"/>
          <w:b/>
        </w:rPr>
        <w:t>课程名称</w:t>
      </w:r>
      <w:r>
        <w:rPr>
          <w:rFonts w:hint="eastAsia"/>
          <w:b/>
        </w:rPr>
        <w:t xml:space="preserve">: </w:t>
      </w:r>
      <w:r>
        <w:rPr>
          <w:rFonts w:hint="eastAsia"/>
          <w:b/>
        </w:rPr>
        <w:t>商务英语应用文写作</w:t>
      </w:r>
    </w:p>
    <w:p w:rsidR="006A6C5F" w:rsidRDefault="00D93320">
      <w:pPr>
        <w:rPr>
          <w:b/>
        </w:rPr>
      </w:pPr>
      <w:r>
        <w:rPr>
          <w:rFonts w:hint="eastAsia"/>
          <w:b/>
        </w:rPr>
        <w:t>课程负责人</w:t>
      </w:r>
      <w:r>
        <w:rPr>
          <w:rFonts w:hint="eastAsia"/>
          <w:b/>
        </w:rPr>
        <w:t xml:space="preserve">: </w:t>
      </w:r>
      <w:r>
        <w:rPr>
          <w:rFonts w:hint="eastAsia"/>
          <w:b/>
        </w:rPr>
        <w:t>廖环</w:t>
      </w:r>
    </w:p>
    <w:p w:rsidR="006A6C5F" w:rsidRDefault="00D93320">
      <w:pPr>
        <w:rPr>
          <w:b/>
          <w:bCs/>
        </w:rPr>
      </w:pPr>
      <w:r>
        <w:rPr>
          <w:rFonts w:hint="eastAsia"/>
          <w:b/>
          <w:bCs/>
        </w:rPr>
        <w:t>课程简介：</w:t>
      </w:r>
    </w:p>
    <w:p w:rsidR="006A6C5F" w:rsidRDefault="00D93320">
      <w:pPr>
        <w:ind w:firstLineChars="200" w:firstLine="420"/>
      </w:pPr>
      <w:r>
        <w:rPr>
          <w:rFonts w:hint="eastAsia"/>
        </w:rPr>
        <w:t>《商务英语应用文写作》课程是一门专业选修课。本课程重在提高学生在外贸信函的语言规范性、纯正性及在文体、用语方面的能力。课程内容与实际业务紧密结合，使学生掌握规范的、符合现代商务英语习惯的表达方式，并能准确地应用到国际贸易的各个环节。通过本课程的学习，学生将掌握外贸业务中英语术语、缩略语、惯用句型和表达方法及商务信函的基本格式、基本语言风格、商业词汇的运用、商务内容的解读等，能够熟练撰写外贸信函，能够恰当编制常见的外贸文件。</w:t>
      </w:r>
    </w:p>
    <w:p w:rsidR="006A6C5F" w:rsidRDefault="00D93320">
      <w:pPr>
        <w:rPr>
          <w:rFonts w:ascii="宋体" w:hAnsi="宋体"/>
          <w:szCs w:val="21"/>
        </w:rPr>
      </w:pPr>
      <w:r>
        <w:rPr>
          <w:rFonts w:ascii="宋体" w:hAnsi="宋体" w:cs="宋体" w:hint="eastAsia"/>
          <w:b/>
          <w:color w:val="000000"/>
          <w:kern w:val="0"/>
          <w:szCs w:val="21"/>
        </w:rPr>
        <w:t>授课形式：</w:t>
      </w:r>
      <w:r>
        <w:rPr>
          <w:rFonts w:ascii="宋体" w:hAnsi="宋体" w:hint="eastAsia"/>
          <w:szCs w:val="21"/>
        </w:rPr>
        <w:t>理论结合实践</w:t>
      </w:r>
    </w:p>
    <w:p w:rsidR="006A6C5F" w:rsidRDefault="00D93320">
      <w:pPr>
        <w:rPr>
          <w:rFonts w:ascii="宋体" w:hAnsi="宋体"/>
          <w:szCs w:val="21"/>
        </w:rPr>
      </w:pPr>
      <w:r>
        <w:rPr>
          <w:rFonts w:ascii="宋体" w:hAnsi="宋体" w:cs="宋体" w:hint="eastAsia"/>
          <w:b/>
          <w:color w:val="000000"/>
          <w:kern w:val="0"/>
          <w:szCs w:val="21"/>
        </w:rPr>
        <w:t>考核方式：</w:t>
      </w:r>
      <w:r>
        <w:rPr>
          <w:rFonts w:ascii="宋体" w:hAnsi="宋体" w:hint="eastAsia"/>
          <w:szCs w:val="21"/>
        </w:rPr>
        <w:t>试卷</w:t>
      </w:r>
    </w:p>
    <w:p w:rsidR="006A6C5F" w:rsidRDefault="00D93320">
      <w:r>
        <w:rPr>
          <w:rFonts w:ascii="宋体" w:hAnsi="宋体" w:cs="宋体" w:hint="eastAsia"/>
          <w:b/>
          <w:color w:val="000000"/>
          <w:kern w:val="0"/>
          <w:szCs w:val="21"/>
        </w:rPr>
        <w:t>参考资料：</w:t>
      </w:r>
      <w:r>
        <w:rPr>
          <w:rFonts w:ascii="宋体" w:hAnsi="宋体" w:cs="宋体" w:hint="eastAsia"/>
          <w:color w:val="000000"/>
          <w:szCs w:val="21"/>
        </w:rPr>
        <w:t xml:space="preserve">《外贸英语函电-商务英语应用文写作》 </w:t>
      </w:r>
      <w:r>
        <w:rPr>
          <w:rFonts w:ascii="宋体" w:hAnsi="宋体" w:cs="宋体" w:hint="eastAsia"/>
          <w:szCs w:val="21"/>
        </w:rPr>
        <w:t xml:space="preserve">尹小莹 </w:t>
      </w:r>
      <w:proofErr w:type="gramStart"/>
      <w:r>
        <w:rPr>
          <w:rFonts w:ascii="宋体" w:hAnsi="宋体" w:cs="宋体" w:hint="eastAsia"/>
          <w:szCs w:val="21"/>
        </w:rPr>
        <w:t>杨润辉</w:t>
      </w:r>
      <w:proofErr w:type="gramEnd"/>
      <w:r>
        <w:rPr>
          <w:rFonts w:ascii="宋体" w:hAnsi="宋体" w:cs="宋体" w:hint="eastAsia"/>
          <w:szCs w:val="21"/>
        </w:rPr>
        <w:t xml:space="preserve"> </w:t>
      </w:r>
      <w:r>
        <w:rPr>
          <w:rFonts w:ascii="宋体" w:hAnsi="宋体" w:cs="宋体" w:hint="eastAsia"/>
          <w:color w:val="000000"/>
          <w:szCs w:val="21"/>
        </w:rPr>
        <w:t xml:space="preserve">西安交通大学出版社 </w:t>
      </w:r>
      <w:r>
        <w:rPr>
          <w:rFonts w:ascii="宋体" w:hAnsi="宋体" w:cs="宋体" w:hint="eastAsia"/>
          <w:szCs w:val="21"/>
        </w:rPr>
        <w:t>2011年7月第5版</w:t>
      </w:r>
    </w:p>
    <w:p w:rsidR="006A6C5F" w:rsidRDefault="006A6C5F">
      <w:pPr>
        <w:rPr>
          <w:b/>
        </w:rPr>
      </w:pPr>
    </w:p>
    <w:p w:rsidR="006A6C5F" w:rsidRDefault="00D93320">
      <w:pPr>
        <w:rPr>
          <w:b/>
        </w:rPr>
      </w:pPr>
      <w:r>
        <w:rPr>
          <w:rFonts w:hint="eastAsia"/>
          <w:b/>
        </w:rPr>
        <w:t>9</w:t>
      </w:r>
      <w:r>
        <w:rPr>
          <w:rFonts w:hint="eastAsia"/>
          <w:b/>
        </w:rPr>
        <w:t>、</w:t>
      </w:r>
    </w:p>
    <w:p w:rsidR="006A6C5F" w:rsidRDefault="00D93320">
      <w:pPr>
        <w:rPr>
          <w:b/>
        </w:rPr>
      </w:pPr>
      <w:r>
        <w:rPr>
          <w:rFonts w:hint="eastAsia"/>
          <w:b/>
        </w:rPr>
        <w:t>课程名称</w:t>
      </w:r>
      <w:r>
        <w:rPr>
          <w:rFonts w:hint="eastAsia"/>
          <w:b/>
        </w:rPr>
        <w:t xml:space="preserve">: </w:t>
      </w:r>
      <w:r>
        <w:rPr>
          <w:rFonts w:hint="eastAsia"/>
          <w:b/>
        </w:rPr>
        <w:t>英美主流电台英语</w:t>
      </w:r>
    </w:p>
    <w:p w:rsidR="006A6C5F" w:rsidRDefault="00D93320">
      <w:pPr>
        <w:rPr>
          <w:b/>
        </w:rPr>
      </w:pPr>
      <w:r>
        <w:rPr>
          <w:rFonts w:hint="eastAsia"/>
          <w:b/>
        </w:rPr>
        <w:t>课程负责人</w:t>
      </w:r>
      <w:r>
        <w:rPr>
          <w:rFonts w:hint="eastAsia"/>
          <w:b/>
        </w:rPr>
        <w:t xml:space="preserve">: </w:t>
      </w:r>
      <w:r>
        <w:rPr>
          <w:rFonts w:hint="eastAsia"/>
          <w:b/>
        </w:rPr>
        <w:t>晏杨媚</w:t>
      </w:r>
    </w:p>
    <w:p w:rsidR="006A6C5F" w:rsidRDefault="00D93320">
      <w:pPr>
        <w:rPr>
          <w:b/>
          <w:bCs/>
        </w:rPr>
      </w:pPr>
      <w:r>
        <w:rPr>
          <w:rFonts w:hint="eastAsia"/>
          <w:b/>
          <w:bCs/>
        </w:rPr>
        <w:t>课程简介：</w:t>
      </w:r>
    </w:p>
    <w:p w:rsidR="006A6C5F" w:rsidRDefault="00D93320">
      <w:pPr>
        <w:ind w:firstLineChars="200" w:firstLine="420"/>
      </w:pPr>
      <w:r>
        <w:rPr>
          <w:rFonts w:hint="eastAsia"/>
        </w:rPr>
        <w:t>该课程通过多种形式的听力训练，培养和提高内容理解和信息撷取能力，跳跃障碍与快速反映能力，帮助学生初步克服听力障碍，听懂英语国家人士在一般社交场合的交谈和相当于中等难度的听力材料，理解大意、抓住主要论点或情节，能根据所听材料进行推理和分析、领会说话人的态度、感情和真实意图，并用英语简要地做笔记。</w:t>
      </w:r>
    </w:p>
    <w:p w:rsidR="006A6C5F" w:rsidRDefault="00D93320">
      <w:pPr>
        <w:rPr>
          <w:rFonts w:ascii="宋体" w:hAnsi="宋体"/>
          <w:szCs w:val="21"/>
        </w:rPr>
      </w:pPr>
      <w:r>
        <w:rPr>
          <w:rFonts w:ascii="宋体" w:hAnsi="宋体" w:cs="宋体" w:hint="eastAsia"/>
          <w:b/>
          <w:color w:val="000000"/>
          <w:kern w:val="0"/>
          <w:szCs w:val="21"/>
        </w:rPr>
        <w:t>授课形式：</w:t>
      </w:r>
      <w:r>
        <w:rPr>
          <w:rFonts w:ascii="宋体" w:hAnsi="宋体" w:hint="eastAsia"/>
          <w:szCs w:val="21"/>
        </w:rPr>
        <w:t>理论结合实践</w:t>
      </w:r>
    </w:p>
    <w:p w:rsidR="006A6C5F" w:rsidRDefault="00D93320">
      <w:pPr>
        <w:rPr>
          <w:rFonts w:ascii="宋体" w:hAnsi="宋体"/>
          <w:szCs w:val="21"/>
        </w:rPr>
      </w:pPr>
      <w:r>
        <w:rPr>
          <w:rFonts w:ascii="宋体" w:hAnsi="宋体" w:cs="宋体" w:hint="eastAsia"/>
          <w:b/>
          <w:color w:val="000000"/>
          <w:kern w:val="0"/>
          <w:szCs w:val="21"/>
        </w:rPr>
        <w:t>考核方式：</w:t>
      </w:r>
      <w:r>
        <w:rPr>
          <w:rFonts w:ascii="宋体" w:hAnsi="宋体" w:hint="eastAsia"/>
          <w:szCs w:val="21"/>
        </w:rPr>
        <w:t>试卷</w:t>
      </w:r>
    </w:p>
    <w:p w:rsidR="006A6C5F" w:rsidRDefault="00D93320">
      <w:pPr>
        <w:rPr>
          <w:rFonts w:ascii="宋体" w:hAnsi="宋体" w:cs="宋体"/>
          <w:szCs w:val="21"/>
        </w:rPr>
      </w:pPr>
      <w:r>
        <w:rPr>
          <w:rFonts w:ascii="宋体" w:hAnsi="宋体" w:cs="宋体" w:hint="eastAsia"/>
          <w:b/>
          <w:color w:val="000000"/>
          <w:kern w:val="0"/>
          <w:szCs w:val="21"/>
        </w:rPr>
        <w:t>参考资料：</w:t>
      </w:r>
      <w:r>
        <w:rPr>
          <w:rFonts w:ascii="宋体" w:hAnsi="宋体" w:cs="宋体" w:hint="eastAsia"/>
          <w:szCs w:val="21"/>
        </w:rPr>
        <w:t>新闻英语视听说 朱其韵 科学出版社 2008</w:t>
      </w:r>
    </w:p>
    <w:p w:rsidR="006A6C5F" w:rsidRDefault="006A6C5F">
      <w:pPr>
        <w:rPr>
          <w:rFonts w:ascii="宋体" w:hAnsi="宋体" w:cs="宋体"/>
          <w:szCs w:val="21"/>
        </w:rPr>
      </w:pPr>
    </w:p>
    <w:p w:rsidR="00D93320" w:rsidRDefault="00D93320">
      <w:pPr>
        <w:rPr>
          <w:rFonts w:ascii="宋体" w:hAnsi="宋体" w:cs="宋体"/>
          <w:szCs w:val="21"/>
        </w:rPr>
      </w:pPr>
    </w:p>
    <w:p w:rsidR="00D93320" w:rsidRDefault="00D93320">
      <w:pPr>
        <w:rPr>
          <w:rFonts w:ascii="宋体" w:hAnsi="宋体" w:cs="宋体"/>
          <w:szCs w:val="21"/>
        </w:rPr>
      </w:pPr>
    </w:p>
    <w:p w:rsidR="00D93320" w:rsidRDefault="00D93320">
      <w:pPr>
        <w:rPr>
          <w:rFonts w:ascii="宋体" w:hAnsi="宋体" w:cs="宋体"/>
          <w:szCs w:val="21"/>
        </w:rPr>
      </w:pPr>
    </w:p>
    <w:p w:rsidR="00D93320" w:rsidRDefault="00D93320">
      <w:pPr>
        <w:rPr>
          <w:rFonts w:ascii="宋体" w:hAnsi="宋体" w:cs="宋体"/>
          <w:szCs w:val="21"/>
        </w:rPr>
      </w:pPr>
    </w:p>
    <w:p w:rsidR="006A6C5F" w:rsidRDefault="00D93320">
      <w:pPr>
        <w:rPr>
          <w:b/>
        </w:rPr>
      </w:pPr>
      <w:r>
        <w:rPr>
          <w:rFonts w:hint="eastAsia"/>
          <w:b/>
        </w:rPr>
        <w:lastRenderedPageBreak/>
        <w:t>10</w:t>
      </w:r>
      <w:r>
        <w:rPr>
          <w:rFonts w:hint="eastAsia"/>
          <w:b/>
        </w:rPr>
        <w:t>、</w:t>
      </w:r>
    </w:p>
    <w:p w:rsidR="006A6C5F" w:rsidRDefault="00D93320">
      <w:pPr>
        <w:rPr>
          <w:b/>
        </w:rPr>
      </w:pPr>
      <w:r>
        <w:rPr>
          <w:rFonts w:hint="eastAsia"/>
          <w:b/>
        </w:rPr>
        <w:t>课程名称</w:t>
      </w:r>
      <w:r>
        <w:rPr>
          <w:rFonts w:hint="eastAsia"/>
          <w:b/>
        </w:rPr>
        <w:t xml:space="preserve">: </w:t>
      </w:r>
      <w:r>
        <w:rPr>
          <w:rFonts w:hint="eastAsia"/>
          <w:b/>
        </w:rPr>
        <w:t>现代生活与化学</w:t>
      </w:r>
    </w:p>
    <w:p w:rsidR="006A6C5F" w:rsidRDefault="00D93320">
      <w:pPr>
        <w:rPr>
          <w:b/>
        </w:rPr>
      </w:pPr>
      <w:r>
        <w:rPr>
          <w:rFonts w:hint="eastAsia"/>
          <w:b/>
        </w:rPr>
        <w:t>课程负责人</w:t>
      </w:r>
      <w:r>
        <w:rPr>
          <w:rFonts w:hint="eastAsia"/>
          <w:b/>
        </w:rPr>
        <w:t xml:space="preserve">: </w:t>
      </w:r>
      <w:r>
        <w:rPr>
          <w:rFonts w:hint="eastAsia"/>
          <w:b/>
        </w:rPr>
        <w:t>吕建</w:t>
      </w:r>
    </w:p>
    <w:p w:rsidR="006A6C5F" w:rsidRDefault="00D93320">
      <w:pPr>
        <w:rPr>
          <w:b/>
          <w:bCs/>
        </w:rPr>
      </w:pPr>
      <w:r>
        <w:rPr>
          <w:rFonts w:hint="eastAsia"/>
          <w:b/>
          <w:bCs/>
        </w:rPr>
        <w:t>课程简介：</w:t>
      </w:r>
    </w:p>
    <w:p w:rsidR="006A6C5F" w:rsidRDefault="00D93320">
      <w:pPr>
        <w:ind w:firstLineChars="200" w:firstLine="420"/>
        <w:rPr>
          <w:rFonts w:ascii="宋体" w:hAnsi="宋体"/>
          <w:color w:val="000000"/>
          <w:szCs w:val="21"/>
        </w:rPr>
      </w:pPr>
      <w:r>
        <w:rPr>
          <w:rFonts w:ascii="宋体" w:hAnsi="宋体" w:hint="eastAsia"/>
          <w:color w:val="000000"/>
          <w:szCs w:val="21"/>
        </w:rPr>
        <w:t>本课程是面向全院各专业开设的，是以化学与生活、化学与社会、化学与环境等相关领域的知识为载体的一门素质教育课程。本课程以学生的生活背景和生活实际为依据，涉及到人类生活的衣、食、住、行等方方面面，生活味浓，可激发学生的学习兴趣。内容包括食品与化学，烹饪与化学，饮料与化学，保健与化学，毒物与化学，穿戴与化学等内容。通过本课程的学习，让学生较全面地了解化学与社会（能源、环境、材料）、化学与人类健康（营养、卫生）和化学与人类生活（衣食住行）的关系，从而提高科学素质，综合能力，以适应社会发展；应用化学知识，使自己的生活方式合理化、科学化；呼吸多种文化空气，宽展知识面、培养创新精神。</w:t>
      </w:r>
    </w:p>
    <w:p w:rsidR="006A6C5F" w:rsidRDefault="00D93320">
      <w:pPr>
        <w:rPr>
          <w:rFonts w:ascii="宋体" w:hAnsi="宋体"/>
          <w:szCs w:val="21"/>
        </w:rPr>
      </w:pPr>
      <w:r>
        <w:rPr>
          <w:rFonts w:ascii="宋体" w:hAnsi="宋体" w:cs="宋体" w:hint="eastAsia"/>
          <w:b/>
          <w:color w:val="000000"/>
          <w:kern w:val="0"/>
          <w:szCs w:val="21"/>
        </w:rPr>
        <w:t>授课形式：</w:t>
      </w:r>
      <w:r>
        <w:rPr>
          <w:rFonts w:ascii="宋体" w:hAnsi="宋体" w:hint="eastAsia"/>
          <w:szCs w:val="21"/>
        </w:rPr>
        <w:t>理论结合实践</w:t>
      </w:r>
    </w:p>
    <w:p w:rsidR="006A6C5F" w:rsidRDefault="00D93320">
      <w:pPr>
        <w:rPr>
          <w:rFonts w:ascii="宋体" w:hAnsi="宋体"/>
          <w:szCs w:val="21"/>
        </w:rPr>
      </w:pPr>
      <w:r>
        <w:rPr>
          <w:rFonts w:ascii="宋体" w:hAnsi="宋体" w:cs="宋体" w:hint="eastAsia"/>
          <w:b/>
          <w:color w:val="000000"/>
          <w:kern w:val="0"/>
          <w:szCs w:val="21"/>
        </w:rPr>
        <w:t>考核方式：</w:t>
      </w:r>
      <w:r>
        <w:rPr>
          <w:rFonts w:ascii="宋体" w:hAnsi="宋体" w:hint="eastAsia"/>
          <w:szCs w:val="21"/>
        </w:rPr>
        <w:t>论文</w:t>
      </w:r>
    </w:p>
    <w:p w:rsidR="006A6C5F" w:rsidRDefault="00D93320">
      <w:pPr>
        <w:rPr>
          <w:rFonts w:ascii="宋体" w:hAnsi="宋体" w:cs="宋体"/>
          <w:color w:val="000000"/>
          <w:szCs w:val="21"/>
        </w:rPr>
      </w:pPr>
      <w:r>
        <w:rPr>
          <w:rFonts w:ascii="宋体" w:hAnsi="宋体" w:cs="宋体" w:hint="eastAsia"/>
          <w:b/>
          <w:color w:val="000000"/>
          <w:kern w:val="0"/>
          <w:szCs w:val="21"/>
        </w:rPr>
        <w:t>参考资料：</w:t>
      </w:r>
      <w:r>
        <w:rPr>
          <w:rFonts w:ascii="宋体" w:hAnsi="宋体" w:cs="宋体" w:hint="eastAsia"/>
          <w:color w:val="000000"/>
          <w:szCs w:val="21"/>
        </w:rPr>
        <w:t xml:space="preserve">生活的化学 </w:t>
      </w:r>
      <w:r>
        <w:rPr>
          <w:rFonts w:ascii="宋体" w:hAnsi="宋体" w:cs="宋体" w:hint="eastAsia"/>
          <w:szCs w:val="21"/>
        </w:rPr>
        <w:t xml:space="preserve">杨金田 </w:t>
      </w:r>
      <w:r>
        <w:rPr>
          <w:rFonts w:ascii="宋体" w:hAnsi="宋体" w:cs="宋体" w:hint="eastAsia"/>
          <w:color w:val="000000"/>
          <w:szCs w:val="21"/>
        </w:rPr>
        <w:t xml:space="preserve">化学工业出版社 </w:t>
      </w:r>
      <w:r>
        <w:rPr>
          <w:rFonts w:ascii="宋体" w:hAnsi="宋体" w:cs="宋体" w:hint="eastAsia"/>
          <w:szCs w:val="21"/>
        </w:rPr>
        <w:t>2013年4月</w:t>
      </w:r>
    </w:p>
    <w:p w:rsidR="006A6C5F" w:rsidRDefault="006A6C5F">
      <w:pPr>
        <w:rPr>
          <w:rFonts w:ascii="宋体" w:hAnsi="宋体"/>
          <w:color w:val="000000"/>
          <w:szCs w:val="21"/>
        </w:rPr>
      </w:pPr>
    </w:p>
    <w:p w:rsidR="006A6C5F" w:rsidRDefault="00D93320">
      <w:pPr>
        <w:rPr>
          <w:b/>
        </w:rPr>
      </w:pPr>
      <w:r>
        <w:rPr>
          <w:rFonts w:hint="eastAsia"/>
          <w:b/>
        </w:rPr>
        <w:t>11</w:t>
      </w:r>
      <w:r>
        <w:rPr>
          <w:rFonts w:hint="eastAsia"/>
          <w:b/>
        </w:rPr>
        <w:t>、</w:t>
      </w:r>
    </w:p>
    <w:p w:rsidR="006A6C5F" w:rsidRDefault="00D93320">
      <w:pPr>
        <w:rPr>
          <w:b/>
        </w:rPr>
      </w:pPr>
      <w:r>
        <w:rPr>
          <w:rFonts w:hint="eastAsia"/>
          <w:b/>
        </w:rPr>
        <w:t>课程名称</w:t>
      </w:r>
      <w:r>
        <w:rPr>
          <w:rFonts w:hint="eastAsia"/>
          <w:b/>
        </w:rPr>
        <w:t xml:space="preserve">: </w:t>
      </w:r>
      <w:r>
        <w:rPr>
          <w:rFonts w:hint="eastAsia"/>
          <w:b/>
        </w:rPr>
        <w:t>社会心理学</w:t>
      </w:r>
    </w:p>
    <w:p w:rsidR="006A6C5F" w:rsidRDefault="00D93320">
      <w:pPr>
        <w:rPr>
          <w:b/>
        </w:rPr>
      </w:pPr>
      <w:r>
        <w:rPr>
          <w:rFonts w:hint="eastAsia"/>
          <w:b/>
        </w:rPr>
        <w:t>课程负责人</w:t>
      </w:r>
      <w:r>
        <w:rPr>
          <w:rFonts w:hint="eastAsia"/>
          <w:b/>
        </w:rPr>
        <w:t xml:space="preserve">: </w:t>
      </w:r>
      <w:r>
        <w:rPr>
          <w:rFonts w:hint="eastAsia"/>
          <w:b/>
        </w:rPr>
        <w:t>熊匡汉</w:t>
      </w:r>
    </w:p>
    <w:p w:rsidR="006A6C5F" w:rsidRDefault="00D93320">
      <w:pPr>
        <w:ind w:firstLineChars="200" w:firstLine="420"/>
        <w:rPr>
          <w:rFonts w:ascii="宋体" w:hAnsi="宋体"/>
          <w:bCs/>
        </w:rPr>
      </w:pPr>
      <w:r>
        <w:rPr>
          <w:rFonts w:ascii="宋体" w:hAnsi="宋体" w:hint="eastAsia"/>
          <w:bCs/>
        </w:rPr>
        <w:t>社会心理学</w:t>
      </w:r>
      <w:r>
        <w:rPr>
          <w:rFonts w:ascii="宋体" w:hAnsi="宋体" w:hint="eastAsia"/>
        </w:rPr>
        <w:t>（</w:t>
      </w:r>
      <w:r>
        <w:rPr>
          <w:rFonts w:ascii="宋体" w:hAnsi="宋体"/>
        </w:rPr>
        <w:t>social psychology</w:t>
      </w:r>
      <w:r>
        <w:rPr>
          <w:rFonts w:ascii="宋体" w:hAnsi="宋体" w:hint="eastAsia"/>
        </w:rPr>
        <w:t>）</w:t>
      </w:r>
      <w:r>
        <w:rPr>
          <w:rFonts w:ascii="宋体" w:hAnsi="宋体" w:hint="eastAsia"/>
          <w:bCs/>
        </w:rPr>
        <w:t>是系统研究人（个体和群体）在社会相互作用中的心理活动发生、发展和变化规律的科学。</w:t>
      </w:r>
    </w:p>
    <w:p w:rsidR="006A6C5F" w:rsidRDefault="00D93320">
      <w:pPr>
        <w:ind w:firstLineChars="200" w:firstLine="420"/>
      </w:pPr>
      <w:r>
        <w:rPr>
          <w:rFonts w:hint="eastAsia"/>
          <w:bCs/>
        </w:rPr>
        <w:t>社会心理学的体系划分为四个层面</w:t>
      </w:r>
      <w:r>
        <w:rPr>
          <w:rFonts w:hint="eastAsia"/>
        </w:rPr>
        <w:t>：个体社会心理和社会行为；社会交往心理和行为；群体心理；应用社会心理学。</w:t>
      </w:r>
    </w:p>
    <w:p w:rsidR="006A6C5F" w:rsidRDefault="00D93320">
      <w:pPr>
        <w:ind w:firstLineChars="200" w:firstLine="420"/>
        <w:rPr>
          <w:rFonts w:ascii="宋体" w:hAnsi="宋体"/>
          <w:bCs/>
          <w:szCs w:val="21"/>
        </w:rPr>
      </w:pPr>
      <w:r>
        <w:rPr>
          <w:rFonts w:hint="eastAsia"/>
        </w:rPr>
        <w:t>本</w:t>
      </w:r>
      <w:r>
        <w:rPr>
          <w:rFonts w:ascii="宋体" w:hAnsi="宋体" w:hint="eastAsia"/>
          <w:szCs w:val="21"/>
        </w:rPr>
        <w:t>课程内容分为11章：1.绪论；2.社会化；3.社会动机 ；4.社会人格；5.社会认知；6.</w:t>
      </w:r>
      <w:r>
        <w:rPr>
          <w:rFonts w:ascii="宋体" w:hAnsi="宋体" w:hint="eastAsia"/>
          <w:bCs/>
          <w:szCs w:val="21"/>
        </w:rPr>
        <w:t>信仰、价值和态度；7.舆论、谣言和偏见；8.人际关系；9.爱情、婚姻与家庭心理; 10.大学生的自我意识；11.利他行业。</w:t>
      </w:r>
    </w:p>
    <w:p w:rsidR="006A6C5F" w:rsidRDefault="00D93320">
      <w:pPr>
        <w:rPr>
          <w:rFonts w:ascii="宋体" w:hAnsi="宋体"/>
          <w:szCs w:val="21"/>
        </w:rPr>
      </w:pPr>
      <w:r>
        <w:rPr>
          <w:rFonts w:ascii="宋体" w:hAnsi="宋体" w:cs="宋体" w:hint="eastAsia"/>
          <w:b/>
          <w:color w:val="000000"/>
          <w:kern w:val="0"/>
          <w:szCs w:val="21"/>
        </w:rPr>
        <w:t>授课形式：</w:t>
      </w:r>
      <w:r>
        <w:rPr>
          <w:rFonts w:ascii="宋体" w:hAnsi="宋体" w:hint="eastAsia"/>
          <w:szCs w:val="21"/>
        </w:rPr>
        <w:t>理论结合实践</w:t>
      </w:r>
    </w:p>
    <w:p w:rsidR="006A6C5F" w:rsidRDefault="00D93320">
      <w:pPr>
        <w:rPr>
          <w:rFonts w:ascii="宋体" w:hAnsi="宋体"/>
          <w:szCs w:val="21"/>
        </w:rPr>
      </w:pPr>
      <w:r>
        <w:rPr>
          <w:rFonts w:ascii="宋体" w:hAnsi="宋体" w:cs="宋体" w:hint="eastAsia"/>
          <w:b/>
          <w:color w:val="000000"/>
          <w:kern w:val="0"/>
          <w:szCs w:val="21"/>
        </w:rPr>
        <w:t>考核方式：</w:t>
      </w:r>
      <w:r>
        <w:rPr>
          <w:rFonts w:ascii="宋体" w:hAnsi="宋体" w:hint="eastAsia"/>
          <w:szCs w:val="21"/>
        </w:rPr>
        <w:t>试卷、其他</w:t>
      </w:r>
    </w:p>
    <w:p w:rsidR="006A6C5F" w:rsidRDefault="00D93320" w:rsidP="00D93320">
      <w:pPr>
        <w:pStyle w:val="a3"/>
        <w:ind w:left="1136" w:hangingChars="539" w:hanging="1136"/>
        <w:rPr>
          <w:rFonts w:hAnsi="宋体" w:cs="宋体"/>
          <w:szCs w:val="21"/>
        </w:rPr>
      </w:pPr>
      <w:r>
        <w:rPr>
          <w:rFonts w:hAnsi="宋体" w:cs="宋体" w:hint="eastAsia"/>
          <w:b/>
          <w:color w:val="000000"/>
          <w:kern w:val="0"/>
          <w:szCs w:val="21"/>
        </w:rPr>
        <w:t>参考资料：</w:t>
      </w:r>
      <w:r>
        <w:rPr>
          <w:rFonts w:hint="eastAsia"/>
        </w:rPr>
        <w:t>《社会心理学》第四版 全国13所高等院校编写组 南开大学出版社出版 2011年1月第35次印刷</w:t>
      </w:r>
    </w:p>
    <w:p w:rsidR="006A6C5F" w:rsidRDefault="006A6C5F"/>
    <w:p w:rsidR="006A6C5F" w:rsidRDefault="00D93320">
      <w:pPr>
        <w:rPr>
          <w:b/>
        </w:rPr>
      </w:pPr>
      <w:r>
        <w:rPr>
          <w:rFonts w:hint="eastAsia"/>
          <w:b/>
        </w:rPr>
        <w:t>12</w:t>
      </w:r>
      <w:r>
        <w:rPr>
          <w:rFonts w:hint="eastAsia"/>
          <w:b/>
        </w:rPr>
        <w:t>、</w:t>
      </w:r>
    </w:p>
    <w:p w:rsidR="006A6C5F" w:rsidRDefault="00D93320">
      <w:pPr>
        <w:rPr>
          <w:b/>
        </w:rPr>
      </w:pPr>
      <w:r>
        <w:rPr>
          <w:rFonts w:hint="eastAsia"/>
          <w:b/>
        </w:rPr>
        <w:t>课程名称</w:t>
      </w:r>
      <w:r>
        <w:rPr>
          <w:rFonts w:hint="eastAsia"/>
          <w:b/>
        </w:rPr>
        <w:t xml:space="preserve">: </w:t>
      </w:r>
      <w:r>
        <w:rPr>
          <w:rFonts w:hint="eastAsia"/>
          <w:b/>
        </w:rPr>
        <w:t>中华民族凝聚力</w:t>
      </w:r>
      <w:proofErr w:type="gramStart"/>
      <w:r>
        <w:rPr>
          <w:rFonts w:hint="eastAsia"/>
          <w:b/>
        </w:rPr>
        <w:t>览</w:t>
      </w:r>
      <w:proofErr w:type="gramEnd"/>
      <w:r>
        <w:rPr>
          <w:rFonts w:hint="eastAsia"/>
          <w:b/>
        </w:rPr>
        <w:t>析</w:t>
      </w:r>
    </w:p>
    <w:p w:rsidR="006A6C5F" w:rsidRDefault="00D93320">
      <w:pPr>
        <w:rPr>
          <w:b/>
        </w:rPr>
      </w:pPr>
      <w:r>
        <w:rPr>
          <w:rFonts w:hint="eastAsia"/>
          <w:b/>
        </w:rPr>
        <w:t>课程负责人</w:t>
      </w:r>
      <w:r>
        <w:rPr>
          <w:rFonts w:hint="eastAsia"/>
          <w:b/>
        </w:rPr>
        <w:t xml:space="preserve">: </w:t>
      </w:r>
      <w:r>
        <w:rPr>
          <w:rFonts w:hint="eastAsia"/>
          <w:b/>
        </w:rPr>
        <w:t>成晓星</w:t>
      </w:r>
    </w:p>
    <w:p w:rsidR="006A6C5F" w:rsidRDefault="00D93320">
      <w:pPr>
        <w:rPr>
          <w:b/>
          <w:bCs/>
        </w:rPr>
      </w:pPr>
      <w:r>
        <w:rPr>
          <w:rFonts w:hint="eastAsia"/>
          <w:b/>
          <w:bCs/>
        </w:rPr>
        <w:t>课程简介：</w:t>
      </w:r>
    </w:p>
    <w:p w:rsidR="006A6C5F" w:rsidRDefault="00D93320">
      <w:pPr>
        <w:ind w:firstLineChars="200" w:firstLine="420"/>
        <w:rPr>
          <w:color w:val="0D0D0D"/>
          <w:szCs w:val="21"/>
        </w:rPr>
      </w:pPr>
      <w:r>
        <w:rPr>
          <w:rFonts w:hint="eastAsia"/>
          <w:color w:val="0D0D0D"/>
          <w:szCs w:val="21"/>
        </w:rPr>
        <w:t>中华民族凝聚力是一种客观存在，它与中华民族相生相伴，是通过激发蕴藏在中华儿女之中的共同情感、愿望、精神、理想、价值观念等而形成的力量，是中华民族共同的民族心理、民族意识和民族精神的集中体现。世界的发展需要各民族促进，只要中华民族存在，就需增强中华民族凝聚力，需坚持爱国主义，需维护中华民族利益。</w:t>
      </w:r>
    </w:p>
    <w:p w:rsidR="006A6C5F" w:rsidRDefault="00D93320">
      <w:pPr>
        <w:ind w:firstLineChars="200" w:firstLine="420"/>
        <w:rPr>
          <w:color w:val="0D0D0D"/>
          <w:szCs w:val="21"/>
        </w:rPr>
      </w:pPr>
      <w:r>
        <w:rPr>
          <w:rFonts w:hint="eastAsia"/>
          <w:color w:val="0D0D0D"/>
          <w:szCs w:val="21"/>
        </w:rPr>
        <w:t>学习本门课程需把握以下几方面问题：</w:t>
      </w:r>
    </w:p>
    <w:p w:rsidR="006A6C5F" w:rsidRDefault="00D93320">
      <w:pPr>
        <w:ind w:firstLineChars="200" w:firstLine="420"/>
        <w:rPr>
          <w:color w:val="0D0D0D"/>
          <w:szCs w:val="21"/>
        </w:rPr>
      </w:pPr>
      <w:r>
        <w:rPr>
          <w:rFonts w:hint="eastAsia"/>
          <w:color w:val="0D0D0D"/>
          <w:szCs w:val="21"/>
        </w:rPr>
        <w:t>一、中华民族凝聚力学是一门构建之中的新兴综合性学科，要在有意识地从历史学、民族学、人类学、社会学、政治学等方面入手看问题的同时，准确把握民族凝聚力、国家凝聚力、民族认同、文化认同、国家认同、中华民族心理、民族意识、民族精神，中华民族的政治、经济、文化及民族离散力等基本范畴。</w:t>
      </w:r>
    </w:p>
    <w:p w:rsidR="006A6C5F" w:rsidRDefault="00D93320">
      <w:pPr>
        <w:ind w:firstLineChars="200" w:firstLine="420"/>
        <w:rPr>
          <w:color w:val="0D0D0D"/>
        </w:rPr>
      </w:pPr>
      <w:r>
        <w:rPr>
          <w:rFonts w:hint="eastAsia"/>
          <w:color w:val="0D0D0D"/>
        </w:rPr>
        <w:lastRenderedPageBreak/>
        <w:t>二、做好“历史总结与现实研究相结合、理论学习与社会实践相结合”，去粗取精、去伪存真、由此及彼、由表及里地认识中华民族凝聚力。</w:t>
      </w:r>
    </w:p>
    <w:p w:rsidR="006A6C5F" w:rsidRDefault="00D93320">
      <w:pPr>
        <w:ind w:firstLineChars="200" w:firstLine="420"/>
        <w:rPr>
          <w:color w:val="0D0D0D"/>
        </w:rPr>
      </w:pPr>
      <w:r>
        <w:rPr>
          <w:rFonts w:hint="eastAsia"/>
          <w:color w:val="0D0D0D"/>
        </w:rPr>
        <w:t>三、中华民族凝聚力产生的必要条件是认同，广义方面的文化认同居于主导地位。如何强化文化认同，弘扬民族精神，是增强中华民族凝聚力的要旨和重中之重。</w:t>
      </w:r>
    </w:p>
    <w:p w:rsidR="006A6C5F" w:rsidRDefault="00D93320">
      <w:pPr>
        <w:ind w:firstLineChars="200" w:firstLine="420"/>
        <w:rPr>
          <w:color w:val="0D0D0D"/>
        </w:rPr>
      </w:pPr>
      <w:r>
        <w:rPr>
          <w:rFonts w:hint="eastAsia"/>
          <w:color w:val="0D0D0D"/>
        </w:rPr>
        <w:t>四、中华民族凝聚力始终是在与民族离散力的博弈中发展的。应该如何遏制民族离散力，增强中华民族凝聚力？这是我们在学习中必须认真思考的大问题。</w:t>
      </w:r>
    </w:p>
    <w:p w:rsidR="006A6C5F" w:rsidRDefault="00D93320">
      <w:pPr>
        <w:ind w:firstLineChars="200" w:firstLine="420"/>
        <w:rPr>
          <w:color w:val="0D0D0D"/>
        </w:rPr>
      </w:pPr>
      <w:r>
        <w:rPr>
          <w:rFonts w:hint="eastAsia"/>
          <w:color w:val="0D0D0D"/>
        </w:rPr>
        <w:t>中华民族凝聚力关乎“中国梦”的实现。</w:t>
      </w:r>
    </w:p>
    <w:p w:rsidR="006A6C5F" w:rsidRDefault="00D93320">
      <w:pPr>
        <w:rPr>
          <w:color w:val="0D0D0D"/>
        </w:rPr>
      </w:pPr>
      <w:r>
        <w:rPr>
          <w:rFonts w:hint="eastAsia"/>
          <w:color w:val="0D0D0D"/>
        </w:rPr>
        <w:t>走近中华民族凝聚力，了解中华民族凝聚力，增强中华民族凝聚力，这是每一位有志于民族复兴的中华儿女需要解决的</w:t>
      </w:r>
      <w:proofErr w:type="gramStart"/>
      <w:r>
        <w:rPr>
          <w:rFonts w:hint="eastAsia"/>
          <w:color w:val="0D0D0D"/>
        </w:rPr>
        <w:t>一</w:t>
      </w:r>
      <w:proofErr w:type="gramEnd"/>
      <w:r>
        <w:rPr>
          <w:rFonts w:hint="eastAsia"/>
          <w:color w:val="0D0D0D"/>
        </w:rPr>
        <w:t>大人生课题，是当今大学生急需补上的一课，也是本人开设这门课程的目的。</w:t>
      </w:r>
    </w:p>
    <w:p w:rsidR="006A6C5F" w:rsidRDefault="00D93320">
      <w:pPr>
        <w:rPr>
          <w:rFonts w:ascii="宋体" w:hAnsi="宋体" w:cs="宋体"/>
          <w:b/>
          <w:color w:val="000000"/>
          <w:kern w:val="0"/>
          <w:szCs w:val="21"/>
        </w:rPr>
      </w:pPr>
      <w:r>
        <w:rPr>
          <w:rFonts w:ascii="宋体" w:hAnsi="宋体" w:cs="宋体" w:hint="eastAsia"/>
          <w:b/>
          <w:color w:val="000000"/>
          <w:kern w:val="0"/>
          <w:szCs w:val="21"/>
        </w:rPr>
        <w:t>授课形式：</w:t>
      </w:r>
      <w:r>
        <w:rPr>
          <w:rFonts w:ascii="宋体" w:hAnsi="宋体" w:cs="宋体" w:hint="eastAsia"/>
          <w:szCs w:val="21"/>
        </w:rPr>
        <w:t>理论结合实践</w:t>
      </w:r>
    </w:p>
    <w:p w:rsidR="006A6C5F" w:rsidRDefault="00D93320">
      <w:pPr>
        <w:rPr>
          <w:rFonts w:ascii="宋体" w:hAnsi="宋体" w:cs="宋体"/>
          <w:b/>
          <w:color w:val="000000"/>
          <w:kern w:val="0"/>
          <w:szCs w:val="21"/>
        </w:rPr>
      </w:pPr>
      <w:r>
        <w:rPr>
          <w:rFonts w:ascii="宋体" w:hAnsi="宋体" w:cs="宋体" w:hint="eastAsia"/>
          <w:b/>
          <w:color w:val="000000"/>
          <w:kern w:val="0"/>
          <w:szCs w:val="21"/>
        </w:rPr>
        <w:t>考核方式：</w:t>
      </w:r>
      <w:r>
        <w:rPr>
          <w:rFonts w:ascii="宋体" w:hAnsi="宋体" w:cs="宋体" w:hint="eastAsia"/>
          <w:szCs w:val="21"/>
        </w:rPr>
        <w:t>论文</w:t>
      </w:r>
    </w:p>
    <w:p w:rsidR="006A6C5F" w:rsidRDefault="00D93320">
      <w:pPr>
        <w:rPr>
          <w:rFonts w:ascii="宋体" w:hAnsi="宋体" w:cs="宋体"/>
          <w:color w:val="0D0D0D"/>
          <w:szCs w:val="21"/>
        </w:rPr>
      </w:pPr>
      <w:r>
        <w:rPr>
          <w:rFonts w:ascii="宋体" w:hAnsi="宋体" w:cs="宋体" w:hint="eastAsia"/>
          <w:b/>
          <w:color w:val="000000"/>
          <w:kern w:val="0"/>
          <w:szCs w:val="21"/>
        </w:rPr>
        <w:t>参考资料：</w:t>
      </w:r>
      <w:r>
        <w:rPr>
          <w:rFonts w:ascii="宋体" w:hAnsi="宋体" w:cs="宋体" w:hint="eastAsia"/>
          <w:color w:val="0D0D0D"/>
          <w:szCs w:val="21"/>
        </w:rPr>
        <w:t>《中华民族凝聚力学概论》陈载舸</w:t>
      </w:r>
      <w:r>
        <w:rPr>
          <w:rFonts w:ascii="宋体" w:hAnsi="宋体" w:cs="宋体" w:hint="eastAsia"/>
          <w:szCs w:val="21"/>
        </w:rPr>
        <w:t xml:space="preserve">  </w:t>
      </w:r>
      <w:r>
        <w:rPr>
          <w:rFonts w:ascii="宋体" w:hAnsi="宋体" w:cs="宋体" w:hint="eastAsia"/>
          <w:color w:val="0D0D0D"/>
          <w:szCs w:val="21"/>
        </w:rPr>
        <w:t>广东人民出版社</w:t>
      </w:r>
      <w:r>
        <w:rPr>
          <w:rFonts w:ascii="宋体" w:hAnsi="宋体" w:cs="宋体" w:hint="eastAsia"/>
          <w:szCs w:val="21"/>
        </w:rPr>
        <w:t xml:space="preserve"> </w:t>
      </w:r>
      <w:r>
        <w:rPr>
          <w:rFonts w:ascii="宋体" w:hAnsi="宋体" w:cs="宋体" w:hint="eastAsia"/>
          <w:color w:val="0D0D0D"/>
          <w:szCs w:val="21"/>
        </w:rPr>
        <w:t>2013年</w:t>
      </w:r>
    </w:p>
    <w:p w:rsidR="006A6C5F" w:rsidRDefault="006A6C5F">
      <w:pPr>
        <w:rPr>
          <w:color w:val="0D0D0D"/>
          <w:szCs w:val="21"/>
        </w:rPr>
      </w:pPr>
    </w:p>
    <w:p w:rsidR="006A6C5F" w:rsidRDefault="00D93320">
      <w:pPr>
        <w:rPr>
          <w:b/>
        </w:rPr>
      </w:pPr>
      <w:r>
        <w:rPr>
          <w:rFonts w:hint="eastAsia"/>
          <w:b/>
        </w:rPr>
        <w:t>13</w:t>
      </w:r>
      <w:r>
        <w:rPr>
          <w:rFonts w:hint="eastAsia"/>
          <w:b/>
        </w:rPr>
        <w:t>、</w:t>
      </w:r>
    </w:p>
    <w:p w:rsidR="006A6C5F" w:rsidRDefault="00D93320">
      <w:pPr>
        <w:rPr>
          <w:b/>
        </w:rPr>
      </w:pPr>
      <w:r>
        <w:rPr>
          <w:rFonts w:hint="eastAsia"/>
          <w:b/>
        </w:rPr>
        <w:t>课程名称</w:t>
      </w:r>
      <w:r>
        <w:rPr>
          <w:rFonts w:hint="eastAsia"/>
          <w:b/>
        </w:rPr>
        <w:t xml:space="preserve">: </w:t>
      </w:r>
      <w:proofErr w:type="gramStart"/>
      <w:r>
        <w:rPr>
          <w:rFonts w:hint="eastAsia"/>
          <w:b/>
        </w:rPr>
        <w:t>财税热点</w:t>
      </w:r>
      <w:proofErr w:type="gramEnd"/>
      <w:r>
        <w:rPr>
          <w:rFonts w:hint="eastAsia"/>
          <w:b/>
        </w:rPr>
        <w:t>——公共财政与国家财政的比较研究</w:t>
      </w:r>
    </w:p>
    <w:p w:rsidR="006A6C5F" w:rsidRDefault="00D93320">
      <w:pPr>
        <w:rPr>
          <w:b/>
        </w:rPr>
      </w:pPr>
      <w:r>
        <w:rPr>
          <w:rFonts w:hint="eastAsia"/>
          <w:b/>
        </w:rPr>
        <w:t>课程负责人</w:t>
      </w:r>
      <w:r>
        <w:rPr>
          <w:rFonts w:hint="eastAsia"/>
          <w:b/>
        </w:rPr>
        <w:t xml:space="preserve">: </w:t>
      </w:r>
      <w:r>
        <w:rPr>
          <w:rFonts w:hint="eastAsia"/>
          <w:b/>
        </w:rPr>
        <w:t>李庚寅</w:t>
      </w:r>
    </w:p>
    <w:p w:rsidR="006A6C5F" w:rsidRDefault="00D93320">
      <w:pPr>
        <w:rPr>
          <w:b/>
          <w:bCs/>
        </w:rPr>
      </w:pPr>
      <w:r>
        <w:rPr>
          <w:rFonts w:hint="eastAsia"/>
          <w:b/>
          <w:bCs/>
        </w:rPr>
        <w:t>课程简介：</w:t>
      </w:r>
    </w:p>
    <w:p w:rsidR="006A6C5F" w:rsidRDefault="00D93320">
      <w:pPr>
        <w:ind w:firstLineChars="200" w:firstLine="420"/>
        <w:rPr>
          <w:szCs w:val="21"/>
        </w:rPr>
      </w:pPr>
      <w:r>
        <w:rPr>
          <w:rFonts w:hint="eastAsia"/>
          <w:szCs w:val="21"/>
        </w:rPr>
        <w:t>在我国，财政支出效率、预算立法效力、财政民主决策、纳税人权益、收入分配、税收负担、社会保障等财政税收问题是人们高度关注的热点，也是人们颇有质疑的一些问题。从财政学角度看，上述问题本质上是财政制度和财政体制问题。</w:t>
      </w:r>
    </w:p>
    <w:p w:rsidR="006A6C5F" w:rsidRDefault="00D93320">
      <w:pPr>
        <w:ind w:firstLineChars="200" w:firstLine="420"/>
        <w:rPr>
          <w:szCs w:val="21"/>
        </w:rPr>
      </w:pPr>
      <w:r>
        <w:rPr>
          <w:rFonts w:hint="eastAsia"/>
          <w:szCs w:val="21"/>
        </w:rPr>
        <w:t>本课程选择“公共财政与国家财政的比较研究”这个最基本、也是最重要的理论课题，从理论和实践两个方面，进行深入、系统地比较分析和研究，并运用大量中外案例和实际数据予以论证。目的是使学生能对财政学、税收学的主要内容进行一定程度的了解，然后在此基础上对上述各种财政税收的热点问题有一定的理性认识。</w:t>
      </w:r>
    </w:p>
    <w:p w:rsidR="006A6C5F" w:rsidRDefault="00D93320">
      <w:pPr>
        <w:rPr>
          <w:szCs w:val="21"/>
        </w:rPr>
      </w:pPr>
      <w:r>
        <w:rPr>
          <w:rFonts w:hint="eastAsia"/>
          <w:szCs w:val="21"/>
        </w:rPr>
        <w:t>课程内容主要包括三个部分：公共财政理论的概述、公共财政与国家财政的本质区别、中国国家财政向公共财政过渡的必要性、过渡中的问题和条件。</w:t>
      </w:r>
    </w:p>
    <w:p w:rsidR="006A6C5F" w:rsidRDefault="00D93320">
      <w:pPr>
        <w:rPr>
          <w:rFonts w:ascii="宋体" w:hAnsi="宋体" w:cs="宋体"/>
          <w:szCs w:val="21"/>
        </w:rPr>
      </w:pPr>
      <w:r>
        <w:rPr>
          <w:rFonts w:ascii="宋体" w:hAnsi="宋体" w:cs="宋体" w:hint="eastAsia"/>
          <w:b/>
          <w:color w:val="000000"/>
          <w:kern w:val="0"/>
          <w:szCs w:val="21"/>
        </w:rPr>
        <w:t>授课形式：</w:t>
      </w:r>
      <w:r>
        <w:rPr>
          <w:rFonts w:ascii="宋体" w:hAnsi="宋体" w:cs="宋体" w:hint="eastAsia"/>
          <w:szCs w:val="21"/>
        </w:rPr>
        <w:t>理论</w:t>
      </w:r>
    </w:p>
    <w:p w:rsidR="006A6C5F" w:rsidRDefault="00D93320">
      <w:pPr>
        <w:rPr>
          <w:rFonts w:ascii="宋体" w:hAnsi="宋体" w:cs="宋体"/>
          <w:b/>
          <w:color w:val="000000"/>
          <w:kern w:val="0"/>
          <w:szCs w:val="21"/>
        </w:rPr>
      </w:pPr>
      <w:r>
        <w:rPr>
          <w:rFonts w:ascii="宋体" w:hAnsi="宋体" w:cs="宋体" w:hint="eastAsia"/>
          <w:b/>
          <w:color w:val="000000"/>
          <w:kern w:val="0"/>
          <w:szCs w:val="21"/>
        </w:rPr>
        <w:t>考核方式：</w:t>
      </w:r>
      <w:r>
        <w:rPr>
          <w:rFonts w:ascii="宋体" w:hAnsi="宋体" w:cs="宋体" w:hint="eastAsia"/>
          <w:szCs w:val="21"/>
        </w:rPr>
        <w:t>论文</w:t>
      </w:r>
    </w:p>
    <w:p w:rsidR="006A6C5F" w:rsidRDefault="00D93320">
      <w:pPr>
        <w:rPr>
          <w:rFonts w:ascii="宋体" w:hAnsi="宋体" w:cs="宋体"/>
          <w:szCs w:val="21"/>
        </w:rPr>
      </w:pPr>
      <w:r>
        <w:rPr>
          <w:rFonts w:ascii="宋体" w:hAnsi="宋体" w:cs="宋体" w:hint="eastAsia"/>
          <w:b/>
          <w:color w:val="000000"/>
          <w:kern w:val="0"/>
          <w:szCs w:val="21"/>
        </w:rPr>
        <w:t>参考资料：</w:t>
      </w:r>
      <w:r>
        <w:rPr>
          <w:rFonts w:ascii="宋体" w:hAnsi="宋体" w:cs="宋体" w:hint="eastAsia"/>
          <w:kern w:val="0"/>
          <w:szCs w:val="21"/>
        </w:rPr>
        <w:t>《财政税收理论前沿》</w:t>
      </w:r>
      <w:r>
        <w:rPr>
          <w:rFonts w:ascii="宋体" w:hAnsi="宋体" w:cs="宋体" w:hint="eastAsia"/>
          <w:szCs w:val="21"/>
        </w:rPr>
        <w:t xml:space="preserve">李庚寅  自编讲义 </w:t>
      </w:r>
      <w:r>
        <w:rPr>
          <w:rFonts w:ascii="宋体" w:hAnsi="宋体" w:cs="宋体" w:hint="eastAsia"/>
          <w:color w:val="0D0D0D"/>
          <w:szCs w:val="21"/>
        </w:rPr>
        <w:t>2012年</w:t>
      </w:r>
    </w:p>
    <w:p w:rsidR="006A6C5F" w:rsidRDefault="006A6C5F"/>
    <w:p w:rsidR="00D93320" w:rsidRDefault="00D93320"/>
    <w:p w:rsidR="00D93320" w:rsidRDefault="00D93320"/>
    <w:p w:rsidR="00D93320" w:rsidRDefault="00D93320"/>
    <w:p w:rsidR="00D93320" w:rsidRDefault="00D93320"/>
    <w:p w:rsidR="00D93320" w:rsidRDefault="00D93320"/>
    <w:p w:rsidR="00D93320" w:rsidRDefault="00D93320"/>
    <w:p w:rsidR="00D93320" w:rsidRDefault="00D93320"/>
    <w:p w:rsidR="00D93320" w:rsidRDefault="00D93320"/>
    <w:p w:rsidR="00D93320" w:rsidRDefault="00D93320"/>
    <w:p w:rsidR="00D93320" w:rsidRDefault="00D93320"/>
    <w:p w:rsidR="00D93320" w:rsidRDefault="00D93320"/>
    <w:p w:rsidR="00D93320" w:rsidRDefault="00D93320"/>
    <w:p w:rsidR="00D93320" w:rsidRDefault="00D93320"/>
    <w:p w:rsidR="006A6C5F" w:rsidRDefault="00D93320">
      <w:pPr>
        <w:rPr>
          <w:b/>
        </w:rPr>
      </w:pPr>
      <w:r>
        <w:rPr>
          <w:rFonts w:hint="eastAsia"/>
          <w:b/>
        </w:rPr>
        <w:lastRenderedPageBreak/>
        <w:t>14</w:t>
      </w:r>
      <w:r>
        <w:rPr>
          <w:rFonts w:hint="eastAsia"/>
          <w:b/>
        </w:rPr>
        <w:t>、</w:t>
      </w:r>
    </w:p>
    <w:p w:rsidR="006A6C5F" w:rsidRDefault="00D93320">
      <w:pPr>
        <w:rPr>
          <w:b/>
        </w:rPr>
      </w:pPr>
      <w:r>
        <w:rPr>
          <w:rFonts w:hint="eastAsia"/>
          <w:b/>
        </w:rPr>
        <w:t>课程名称</w:t>
      </w:r>
      <w:r>
        <w:rPr>
          <w:rFonts w:hint="eastAsia"/>
          <w:b/>
        </w:rPr>
        <w:t xml:space="preserve">: </w:t>
      </w:r>
      <w:r>
        <w:rPr>
          <w:rFonts w:hint="eastAsia"/>
          <w:b/>
        </w:rPr>
        <w:t>社会保险</w:t>
      </w:r>
    </w:p>
    <w:p w:rsidR="006A6C5F" w:rsidRDefault="00D93320">
      <w:pPr>
        <w:rPr>
          <w:b/>
        </w:rPr>
      </w:pPr>
      <w:r>
        <w:rPr>
          <w:rFonts w:hint="eastAsia"/>
          <w:b/>
        </w:rPr>
        <w:t>课程负责人</w:t>
      </w:r>
      <w:r>
        <w:rPr>
          <w:rFonts w:hint="eastAsia"/>
          <w:b/>
        </w:rPr>
        <w:t xml:space="preserve">: </w:t>
      </w:r>
      <w:r>
        <w:rPr>
          <w:rFonts w:hint="eastAsia"/>
          <w:b/>
        </w:rPr>
        <w:t>龙世邦</w:t>
      </w:r>
    </w:p>
    <w:p w:rsidR="006A6C5F" w:rsidRDefault="00D93320">
      <w:pPr>
        <w:rPr>
          <w:b/>
          <w:bCs/>
        </w:rPr>
      </w:pPr>
      <w:r>
        <w:rPr>
          <w:rFonts w:hint="eastAsia"/>
          <w:b/>
          <w:bCs/>
        </w:rPr>
        <w:t>课程简介：</w:t>
      </w:r>
    </w:p>
    <w:p w:rsidR="006A6C5F" w:rsidRDefault="00D93320">
      <w:pPr>
        <w:ind w:firstLineChars="200" w:firstLine="420"/>
        <w:rPr>
          <w:color w:val="000000"/>
          <w:szCs w:val="21"/>
        </w:rPr>
      </w:pPr>
      <w:r>
        <w:rPr>
          <w:rFonts w:hint="eastAsia"/>
          <w:color w:val="000000"/>
          <w:szCs w:val="21"/>
        </w:rPr>
        <w:t>本课程主要介绍社会保险的基本原理，养老社会保险、医疗社会保险、失业社会保险、工伤社会保险等基本内容。课程汲取了理论界研究的新成果，总结了社会保险改革的实践经验，内容丰富、观点新颖、层次清晰、深度适中。本课程目的是使学生在理解社会保险积极意义基础上，立足我国社会保险改革实践，了解国内外社会保险制度的基本形式、基本理论、基本原理、基础知识、运行规律，并能进一步认识社会保险对经济发展的影响。同时通过理论学习，使学生掌握一种社会科学与经济科学的基本研究方法，即哲学的定性分析与风险管理技术的定量分析相结合的理论研究方法，以及社会学研究的一般逻辑思维研究方法与法学的案例分析相结合的实证研究方法。</w:t>
      </w:r>
    </w:p>
    <w:p w:rsidR="006A6C5F" w:rsidRDefault="00D93320">
      <w:pPr>
        <w:rPr>
          <w:rFonts w:ascii="宋体" w:hAnsi="宋体" w:cs="宋体"/>
          <w:szCs w:val="21"/>
        </w:rPr>
      </w:pPr>
      <w:r>
        <w:rPr>
          <w:rFonts w:ascii="宋体" w:hAnsi="宋体" w:cs="宋体" w:hint="eastAsia"/>
          <w:b/>
          <w:color w:val="000000"/>
          <w:kern w:val="0"/>
          <w:szCs w:val="21"/>
        </w:rPr>
        <w:t>授课形式：</w:t>
      </w:r>
      <w:r>
        <w:rPr>
          <w:rFonts w:ascii="宋体" w:hAnsi="宋体" w:cs="宋体" w:hint="eastAsia"/>
          <w:szCs w:val="21"/>
        </w:rPr>
        <w:t>理论</w:t>
      </w:r>
    </w:p>
    <w:p w:rsidR="006A6C5F" w:rsidRDefault="00D93320">
      <w:pPr>
        <w:rPr>
          <w:rFonts w:ascii="宋体" w:hAnsi="宋体" w:cs="宋体"/>
          <w:b/>
          <w:color w:val="000000"/>
          <w:kern w:val="0"/>
          <w:szCs w:val="21"/>
        </w:rPr>
      </w:pPr>
      <w:r>
        <w:rPr>
          <w:rFonts w:ascii="宋体" w:hAnsi="宋体" w:cs="宋体" w:hint="eastAsia"/>
          <w:b/>
          <w:color w:val="000000"/>
          <w:kern w:val="0"/>
          <w:szCs w:val="21"/>
        </w:rPr>
        <w:t>考核方式：</w:t>
      </w:r>
      <w:r>
        <w:rPr>
          <w:rFonts w:ascii="宋体" w:hAnsi="宋体" w:cs="宋体" w:hint="eastAsia"/>
          <w:szCs w:val="21"/>
        </w:rPr>
        <w:t>论文</w:t>
      </w:r>
    </w:p>
    <w:p w:rsidR="006A6C5F" w:rsidRDefault="00D93320">
      <w:pPr>
        <w:rPr>
          <w:rFonts w:ascii="宋体" w:hAnsi="宋体" w:cs="宋体"/>
          <w:szCs w:val="21"/>
        </w:rPr>
      </w:pPr>
      <w:r>
        <w:rPr>
          <w:rFonts w:ascii="宋体" w:hAnsi="宋体" w:cs="宋体" w:hint="eastAsia"/>
          <w:b/>
          <w:color w:val="000000"/>
          <w:kern w:val="0"/>
          <w:szCs w:val="21"/>
        </w:rPr>
        <w:t>参考资料：</w:t>
      </w:r>
      <w:r>
        <w:rPr>
          <w:rFonts w:ascii="宋体" w:hAnsi="宋体" w:cs="宋体" w:hint="eastAsia"/>
          <w:color w:val="000000"/>
          <w:szCs w:val="21"/>
        </w:rPr>
        <w:t>社会保险（第三版）</w:t>
      </w:r>
      <w:r>
        <w:rPr>
          <w:rFonts w:ascii="宋体" w:hAnsi="宋体" w:cs="宋体" w:hint="eastAsia"/>
          <w:szCs w:val="21"/>
        </w:rPr>
        <w:t xml:space="preserve">林义  </w:t>
      </w:r>
      <w:r>
        <w:rPr>
          <w:rFonts w:ascii="宋体" w:hAnsi="宋体" w:cs="宋体" w:hint="eastAsia"/>
          <w:color w:val="000000"/>
          <w:szCs w:val="21"/>
        </w:rPr>
        <w:t>北京：中国金融出版社出版</w:t>
      </w:r>
      <w:r>
        <w:rPr>
          <w:rFonts w:ascii="宋体" w:hAnsi="宋体" w:cs="宋体" w:hint="eastAsia"/>
          <w:szCs w:val="21"/>
        </w:rPr>
        <w:t xml:space="preserve"> 2010年8月</w:t>
      </w:r>
    </w:p>
    <w:p w:rsidR="006A6C5F" w:rsidRDefault="006A6C5F">
      <w:pPr>
        <w:rPr>
          <w:szCs w:val="21"/>
        </w:rPr>
      </w:pPr>
    </w:p>
    <w:p w:rsidR="006A6C5F" w:rsidRDefault="006A6C5F">
      <w:pPr>
        <w:rPr>
          <w:b/>
        </w:rPr>
      </w:pPr>
    </w:p>
    <w:p w:rsidR="006A6C5F" w:rsidRDefault="00D93320">
      <w:pPr>
        <w:rPr>
          <w:b/>
        </w:rPr>
      </w:pPr>
      <w:r>
        <w:rPr>
          <w:rFonts w:hint="eastAsia"/>
          <w:b/>
        </w:rPr>
        <w:t>15</w:t>
      </w:r>
      <w:r>
        <w:rPr>
          <w:rFonts w:hint="eastAsia"/>
          <w:b/>
        </w:rPr>
        <w:t>、</w:t>
      </w:r>
    </w:p>
    <w:p w:rsidR="006A6C5F" w:rsidRDefault="00D93320">
      <w:pPr>
        <w:rPr>
          <w:b/>
        </w:rPr>
      </w:pPr>
      <w:r>
        <w:rPr>
          <w:rFonts w:hint="eastAsia"/>
          <w:b/>
        </w:rPr>
        <w:t>课程名称</w:t>
      </w:r>
      <w:r>
        <w:rPr>
          <w:rFonts w:hint="eastAsia"/>
          <w:b/>
        </w:rPr>
        <w:t xml:space="preserve">: </w:t>
      </w:r>
      <w:r>
        <w:rPr>
          <w:rFonts w:hint="eastAsia"/>
          <w:b/>
        </w:rPr>
        <w:t>中日朝韩四国博弈</w:t>
      </w:r>
    </w:p>
    <w:p w:rsidR="006A6C5F" w:rsidRDefault="00D93320">
      <w:pPr>
        <w:rPr>
          <w:b/>
        </w:rPr>
      </w:pPr>
      <w:r>
        <w:rPr>
          <w:rFonts w:hint="eastAsia"/>
          <w:b/>
        </w:rPr>
        <w:t>课程负责人</w:t>
      </w:r>
      <w:r>
        <w:rPr>
          <w:rFonts w:hint="eastAsia"/>
          <w:b/>
        </w:rPr>
        <w:t xml:space="preserve">: </w:t>
      </w:r>
      <w:r>
        <w:rPr>
          <w:rFonts w:hint="eastAsia"/>
          <w:b/>
        </w:rPr>
        <w:t>徐哲</w:t>
      </w:r>
    </w:p>
    <w:p w:rsidR="006A6C5F" w:rsidRDefault="00D93320">
      <w:pPr>
        <w:rPr>
          <w:b/>
          <w:bCs/>
        </w:rPr>
      </w:pPr>
      <w:r>
        <w:rPr>
          <w:rFonts w:hint="eastAsia"/>
          <w:b/>
          <w:bCs/>
        </w:rPr>
        <w:t>课程简介：</w:t>
      </w:r>
    </w:p>
    <w:p w:rsidR="006A6C5F" w:rsidRDefault="00D93320">
      <w:r>
        <w:rPr>
          <w:rFonts w:hint="eastAsia"/>
        </w:rPr>
        <w:t>（</w:t>
      </w:r>
      <w:r>
        <w:rPr>
          <w:rFonts w:hint="eastAsia"/>
        </w:rPr>
        <w:t>1</w:t>
      </w:r>
      <w:r>
        <w:rPr>
          <w:rFonts w:hint="eastAsia"/>
        </w:rPr>
        <w:t>）教学目的：通过学习本课程，令学生能够了解中日朝韩四国在历史上的渊源，理解四国间各个领域中存在的文化异同，并能合理地</w:t>
      </w:r>
      <w:proofErr w:type="gramStart"/>
      <w:r>
        <w:rPr>
          <w:rFonts w:hint="eastAsia"/>
        </w:rPr>
        <w:t>看待四</w:t>
      </w:r>
      <w:proofErr w:type="gramEnd"/>
      <w:r>
        <w:rPr>
          <w:rFonts w:hint="eastAsia"/>
        </w:rPr>
        <w:t>国关系中现存的各种问题。同时，培养学生掌握剖析四国间各种时政事件的能力，扩宽其分析问题的视野，以达到提高其科学思维与人文素养的教学目的。</w:t>
      </w:r>
    </w:p>
    <w:p w:rsidR="006A6C5F" w:rsidRDefault="00D93320">
      <w:r>
        <w:rPr>
          <w:rFonts w:hint="eastAsia"/>
        </w:rPr>
        <w:t>（</w:t>
      </w:r>
      <w:r>
        <w:rPr>
          <w:rFonts w:hint="eastAsia"/>
        </w:rPr>
        <w:t>2</w:t>
      </w:r>
      <w:r>
        <w:rPr>
          <w:rFonts w:hint="eastAsia"/>
        </w:rPr>
        <w:t>）内容提要：本课程</w:t>
      </w:r>
      <w:proofErr w:type="gramStart"/>
      <w:r>
        <w:rPr>
          <w:rFonts w:hint="eastAsia"/>
        </w:rPr>
        <w:t>內容主要</w:t>
      </w:r>
      <w:proofErr w:type="gramEnd"/>
      <w:r>
        <w:rPr>
          <w:rFonts w:hint="eastAsia"/>
        </w:rPr>
        <w:t>分为“中日朝韩四国概论”，“东北大地震后的日本”，“中日韩企业的文化差异”三大部分。</w:t>
      </w:r>
    </w:p>
    <w:p w:rsidR="006A6C5F" w:rsidRDefault="00D93320">
      <w:r>
        <w:rPr>
          <w:rFonts w:hint="eastAsia"/>
        </w:rPr>
        <w:t xml:space="preserve">    </w:t>
      </w:r>
      <w:r>
        <w:rPr>
          <w:rFonts w:hint="eastAsia"/>
        </w:rPr>
        <w:t>第一部分：对中日朝韩四国在历史上的关系、主要的争议焦点，以及四国在外交、政治上的博弈进行概括性的介绍与讲解。</w:t>
      </w:r>
    </w:p>
    <w:p w:rsidR="006A6C5F" w:rsidRDefault="00D93320">
      <w:r>
        <w:rPr>
          <w:rFonts w:hint="eastAsia"/>
        </w:rPr>
        <w:t xml:space="preserve">    </w:t>
      </w:r>
      <w:r>
        <w:rPr>
          <w:rFonts w:hint="eastAsia"/>
        </w:rPr>
        <w:t>第二部分：以影响巨大的东北大地震为切入点，分析日本近年来面临的问题、采取的政策，以及这些政策给周边各国带来的影响与机遇。</w:t>
      </w:r>
    </w:p>
    <w:p w:rsidR="006A6C5F" w:rsidRDefault="00D93320">
      <w:pPr>
        <w:ind w:firstLineChars="200" w:firstLine="420"/>
      </w:pPr>
      <w:r>
        <w:rPr>
          <w:rFonts w:hint="eastAsia"/>
        </w:rPr>
        <w:t>第三部分：从不同的角度阐述中日韩三国企业的文化差异，并挑选代表性的企业进行深入分析，总结其成功的经验与面临的课题，及对中国企业的启示。</w:t>
      </w:r>
    </w:p>
    <w:p w:rsidR="006A6C5F" w:rsidRDefault="00D93320">
      <w:pPr>
        <w:rPr>
          <w:rFonts w:ascii="宋体" w:hAnsi="宋体" w:cs="宋体"/>
          <w:szCs w:val="21"/>
        </w:rPr>
      </w:pPr>
      <w:r>
        <w:rPr>
          <w:rFonts w:ascii="宋体" w:hAnsi="宋体" w:cs="宋体" w:hint="eastAsia"/>
          <w:b/>
          <w:color w:val="000000"/>
          <w:kern w:val="0"/>
          <w:szCs w:val="21"/>
        </w:rPr>
        <w:t>授课形式：</w:t>
      </w:r>
      <w:r>
        <w:rPr>
          <w:rFonts w:ascii="宋体" w:hAnsi="宋体" w:cs="宋体" w:hint="eastAsia"/>
          <w:szCs w:val="21"/>
        </w:rPr>
        <w:t>理论</w:t>
      </w:r>
    </w:p>
    <w:p w:rsidR="006A6C5F" w:rsidRDefault="00D93320">
      <w:pPr>
        <w:rPr>
          <w:rFonts w:ascii="宋体" w:hAnsi="宋体" w:cs="宋体"/>
          <w:szCs w:val="21"/>
        </w:rPr>
      </w:pPr>
      <w:r>
        <w:rPr>
          <w:rFonts w:ascii="宋体" w:hAnsi="宋体" w:cs="宋体" w:hint="eastAsia"/>
          <w:b/>
          <w:color w:val="000000"/>
          <w:kern w:val="0"/>
          <w:szCs w:val="21"/>
        </w:rPr>
        <w:t>考核方式：</w:t>
      </w:r>
      <w:r>
        <w:rPr>
          <w:rFonts w:ascii="宋体" w:hAnsi="宋体" w:cs="宋体" w:hint="eastAsia"/>
          <w:szCs w:val="21"/>
        </w:rPr>
        <w:t>其他</w:t>
      </w:r>
    </w:p>
    <w:p w:rsidR="006A6C5F" w:rsidRDefault="00D93320">
      <w:pPr>
        <w:rPr>
          <w:rFonts w:ascii="宋体" w:hAnsi="宋体" w:cs="宋体"/>
          <w:szCs w:val="21"/>
        </w:rPr>
      </w:pPr>
      <w:r>
        <w:rPr>
          <w:rFonts w:ascii="宋体" w:hAnsi="宋体" w:cs="宋体" w:hint="eastAsia"/>
          <w:b/>
          <w:color w:val="000000"/>
          <w:kern w:val="0"/>
          <w:szCs w:val="21"/>
        </w:rPr>
        <w:t>参考资料：</w:t>
      </w:r>
      <w:r>
        <w:rPr>
          <w:rFonts w:ascii="宋体" w:hAnsi="宋体" w:cs="宋体" w:hint="eastAsia"/>
          <w:color w:val="000000"/>
          <w:szCs w:val="21"/>
        </w:rPr>
        <w:t>社会保险（第三版）</w:t>
      </w:r>
      <w:r>
        <w:rPr>
          <w:rFonts w:ascii="宋体" w:hAnsi="宋体" w:cs="宋体" w:hint="eastAsia"/>
          <w:szCs w:val="21"/>
        </w:rPr>
        <w:t xml:space="preserve">林义  </w:t>
      </w:r>
      <w:r>
        <w:rPr>
          <w:rFonts w:ascii="宋体" w:hAnsi="宋体" w:cs="宋体" w:hint="eastAsia"/>
          <w:color w:val="000000"/>
          <w:szCs w:val="21"/>
        </w:rPr>
        <w:t>北京：中国金融出版社出版</w:t>
      </w:r>
      <w:r>
        <w:rPr>
          <w:rFonts w:ascii="宋体" w:hAnsi="宋体" w:cs="宋体" w:hint="eastAsia"/>
          <w:szCs w:val="21"/>
        </w:rPr>
        <w:t xml:space="preserve"> 2010年8月</w:t>
      </w:r>
    </w:p>
    <w:p w:rsidR="006A6C5F" w:rsidRDefault="006A6C5F"/>
    <w:p w:rsidR="00D93320" w:rsidRDefault="00D93320"/>
    <w:p w:rsidR="00D93320" w:rsidRDefault="00D93320"/>
    <w:p w:rsidR="00D93320" w:rsidRDefault="00D93320"/>
    <w:p w:rsidR="00D93320" w:rsidRDefault="00D93320"/>
    <w:p w:rsidR="00D93320" w:rsidRDefault="00D93320"/>
    <w:p w:rsidR="00D93320" w:rsidRDefault="00D93320"/>
    <w:p w:rsidR="00D93320" w:rsidRDefault="00D93320"/>
    <w:p w:rsidR="006A6C5F" w:rsidRDefault="00D93320">
      <w:pPr>
        <w:rPr>
          <w:b/>
        </w:rPr>
      </w:pPr>
      <w:r>
        <w:rPr>
          <w:rFonts w:hint="eastAsia"/>
          <w:b/>
        </w:rPr>
        <w:lastRenderedPageBreak/>
        <w:t>16</w:t>
      </w:r>
      <w:r>
        <w:rPr>
          <w:rFonts w:hint="eastAsia"/>
          <w:b/>
        </w:rPr>
        <w:t>、</w:t>
      </w:r>
    </w:p>
    <w:p w:rsidR="006A6C5F" w:rsidRDefault="00D93320">
      <w:pPr>
        <w:rPr>
          <w:b/>
        </w:rPr>
      </w:pPr>
      <w:r>
        <w:rPr>
          <w:rFonts w:hint="eastAsia"/>
          <w:b/>
        </w:rPr>
        <w:t>课程名称</w:t>
      </w:r>
      <w:r>
        <w:rPr>
          <w:rFonts w:hint="eastAsia"/>
          <w:b/>
        </w:rPr>
        <w:t xml:space="preserve">: </w:t>
      </w:r>
      <w:r>
        <w:rPr>
          <w:rFonts w:hint="eastAsia"/>
          <w:b/>
        </w:rPr>
        <w:t>日美文化比较</w:t>
      </w:r>
    </w:p>
    <w:p w:rsidR="006A6C5F" w:rsidRDefault="00D93320">
      <w:pPr>
        <w:rPr>
          <w:b/>
        </w:rPr>
      </w:pPr>
      <w:r>
        <w:rPr>
          <w:rFonts w:hint="eastAsia"/>
          <w:b/>
        </w:rPr>
        <w:t>课程负责人</w:t>
      </w:r>
      <w:r>
        <w:rPr>
          <w:rFonts w:hint="eastAsia"/>
          <w:b/>
        </w:rPr>
        <w:t xml:space="preserve">: </w:t>
      </w:r>
      <w:proofErr w:type="gramStart"/>
      <w:r>
        <w:rPr>
          <w:rFonts w:hint="eastAsia"/>
          <w:b/>
        </w:rPr>
        <w:t>叶雪三</w:t>
      </w:r>
      <w:proofErr w:type="gramEnd"/>
    </w:p>
    <w:p w:rsidR="006A6C5F" w:rsidRDefault="00D93320">
      <w:pPr>
        <w:rPr>
          <w:b/>
          <w:bCs/>
        </w:rPr>
      </w:pPr>
      <w:r>
        <w:rPr>
          <w:rFonts w:hint="eastAsia"/>
          <w:b/>
          <w:bCs/>
        </w:rPr>
        <w:t>课程简介：</w:t>
      </w:r>
    </w:p>
    <w:p w:rsidR="006A6C5F" w:rsidRDefault="00D93320">
      <w:pPr>
        <w:ind w:firstLineChars="200" w:firstLine="420"/>
      </w:pPr>
      <w:r>
        <w:rPr>
          <w:rFonts w:hint="eastAsia"/>
        </w:rPr>
        <w:t>《日美文化比较》课程主要目的是让学生了解日本和美国的社会和文化背景，从而理解东西方文化的差异。这对于毕业后将要面对全球性商业行为以及将要留学日本或美国英国的学生将能提高他们的适应能力。</w:t>
      </w:r>
    </w:p>
    <w:p w:rsidR="006A6C5F" w:rsidRDefault="00D93320">
      <w:pPr>
        <w:ind w:firstLineChars="200" w:firstLine="420"/>
      </w:pPr>
      <w:r>
        <w:rPr>
          <w:rFonts w:hint="eastAsia"/>
        </w:rPr>
        <w:t>该课程主要从国民性格、社会文化、信仰、价值观等方面对日本和美国的现今社会做说明及比较。同时让学生了解日美的留学制度以及留学生活常识和生存法则。并介绍日美的风俗习惯、待人接物的礼仪、人与人之间交往的常识、以及社会潜意识对人的约束等。</w:t>
      </w:r>
    </w:p>
    <w:p w:rsidR="006A6C5F" w:rsidRDefault="00D93320">
      <w:pPr>
        <w:ind w:firstLineChars="200" w:firstLine="420"/>
      </w:pPr>
      <w:r>
        <w:rPr>
          <w:rFonts w:hint="eastAsia"/>
        </w:rPr>
        <w:t>该课程还让学生了解美国人恋爱和婚姻的一致，日本人恋爱和婚姻的分离这一爱情观的差异。比较日美大学毕业生就业观的演变和社会意识的变化，分析日美截然不同的企业文化。并比较日美截然不同的价值观及由此产生的人与人之间关系的处理方式、生活方式及对工作的态度。</w:t>
      </w:r>
    </w:p>
    <w:p w:rsidR="006A6C5F" w:rsidRDefault="00D93320">
      <w:pPr>
        <w:rPr>
          <w:rFonts w:ascii="宋体" w:hAnsi="宋体"/>
          <w:szCs w:val="21"/>
        </w:rPr>
      </w:pPr>
      <w:r>
        <w:rPr>
          <w:rFonts w:ascii="宋体" w:hAnsi="宋体" w:cs="宋体" w:hint="eastAsia"/>
          <w:b/>
          <w:color w:val="000000"/>
          <w:kern w:val="0"/>
          <w:szCs w:val="21"/>
        </w:rPr>
        <w:t>授课形式：</w:t>
      </w:r>
      <w:r>
        <w:rPr>
          <w:rFonts w:ascii="宋体" w:hAnsi="宋体" w:hint="eastAsia"/>
          <w:szCs w:val="21"/>
        </w:rPr>
        <w:t>理论</w:t>
      </w:r>
    </w:p>
    <w:p w:rsidR="006A6C5F" w:rsidRDefault="00D93320">
      <w:pPr>
        <w:rPr>
          <w:rFonts w:ascii="宋体" w:hAnsi="宋体"/>
          <w:szCs w:val="21"/>
        </w:rPr>
      </w:pPr>
      <w:r>
        <w:rPr>
          <w:rFonts w:ascii="宋体" w:hAnsi="宋体" w:cs="宋体" w:hint="eastAsia"/>
          <w:b/>
          <w:color w:val="000000"/>
          <w:kern w:val="0"/>
          <w:szCs w:val="21"/>
        </w:rPr>
        <w:t>考核方式：</w:t>
      </w:r>
      <w:r>
        <w:rPr>
          <w:rFonts w:ascii="宋体" w:hAnsi="宋体" w:hint="eastAsia"/>
          <w:szCs w:val="21"/>
        </w:rPr>
        <w:t>试卷</w:t>
      </w:r>
    </w:p>
    <w:p w:rsidR="006A6C5F" w:rsidRDefault="00D93320">
      <w:pPr>
        <w:rPr>
          <w:rFonts w:ascii="宋体" w:hAnsi="宋体" w:cs="宋体"/>
          <w:szCs w:val="21"/>
        </w:rPr>
      </w:pPr>
      <w:r>
        <w:rPr>
          <w:rFonts w:ascii="宋体" w:hAnsi="宋体" w:cs="宋体" w:hint="eastAsia"/>
          <w:b/>
          <w:color w:val="000000"/>
          <w:kern w:val="0"/>
          <w:szCs w:val="21"/>
        </w:rPr>
        <w:t>参考资料：</w:t>
      </w:r>
      <w:r>
        <w:rPr>
          <w:rFonts w:hint="eastAsia"/>
          <w:szCs w:val="21"/>
        </w:rPr>
        <w:t>《</w:t>
      </w:r>
      <w:r>
        <w:rPr>
          <w:rFonts w:ascii="宋体" w:hAnsi="宋体" w:cs="宋体" w:hint="eastAsia"/>
          <w:szCs w:val="21"/>
        </w:rPr>
        <w:t>日美文化比较》</w:t>
      </w:r>
      <w:proofErr w:type="gramStart"/>
      <w:r>
        <w:rPr>
          <w:rFonts w:ascii="宋体" w:hAnsi="宋体" w:cs="宋体" w:hint="eastAsia"/>
          <w:szCs w:val="21"/>
        </w:rPr>
        <w:t>叶雪三</w:t>
      </w:r>
      <w:proofErr w:type="gramEnd"/>
      <w:r>
        <w:rPr>
          <w:rFonts w:ascii="宋体" w:hAnsi="宋体" w:cs="宋体" w:hint="eastAsia"/>
          <w:szCs w:val="21"/>
        </w:rPr>
        <w:t xml:space="preserve">  自编讲义 2009年5月</w:t>
      </w:r>
    </w:p>
    <w:p w:rsidR="006A6C5F" w:rsidRDefault="00D93320">
      <w:pPr>
        <w:ind w:firstLineChars="200" w:firstLine="420"/>
        <w:rPr>
          <w:rFonts w:ascii="宋体" w:hAnsi="宋体" w:cs="宋体"/>
          <w:szCs w:val="21"/>
        </w:rPr>
      </w:pPr>
      <w:r>
        <w:rPr>
          <w:rFonts w:ascii="宋体" w:hAnsi="宋体" w:cs="宋体" w:hint="eastAsia"/>
          <w:szCs w:val="21"/>
        </w:rPr>
        <w:t xml:space="preserve">     《构建美国---美国的社会与文化》卢瑟-路德克  江苏人民出版社 2006年12月</w:t>
      </w:r>
    </w:p>
    <w:p w:rsidR="006A6C5F" w:rsidRDefault="00D93320">
      <w:pPr>
        <w:ind w:firstLineChars="200" w:firstLine="420"/>
        <w:rPr>
          <w:rFonts w:ascii="宋体" w:hAnsi="宋体" w:cs="宋体"/>
          <w:szCs w:val="21"/>
        </w:rPr>
      </w:pPr>
      <w:r>
        <w:rPr>
          <w:rFonts w:ascii="宋体" w:hAnsi="宋体" w:cs="宋体" w:hint="eastAsia"/>
          <w:szCs w:val="21"/>
        </w:rPr>
        <w:t xml:space="preserve">      《菊与刀》本尼迪克特  九州出版社  2005年 1月</w:t>
      </w:r>
    </w:p>
    <w:p w:rsidR="006A6C5F" w:rsidRDefault="006A6C5F">
      <w:pPr>
        <w:rPr>
          <w:b/>
        </w:rPr>
      </w:pPr>
    </w:p>
    <w:p w:rsidR="006A6C5F" w:rsidRDefault="00D93320">
      <w:pPr>
        <w:rPr>
          <w:b/>
        </w:rPr>
      </w:pPr>
      <w:r>
        <w:rPr>
          <w:rFonts w:hint="eastAsia"/>
          <w:b/>
        </w:rPr>
        <w:t>17</w:t>
      </w:r>
      <w:r>
        <w:rPr>
          <w:rFonts w:hint="eastAsia"/>
          <w:b/>
        </w:rPr>
        <w:t>、</w:t>
      </w:r>
    </w:p>
    <w:p w:rsidR="006A6C5F" w:rsidRDefault="00D93320">
      <w:pPr>
        <w:rPr>
          <w:b/>
        </w:rPr>
      </w:pPr>
      <w:r>
        <w:rPr>
          <w:rFonts w:hint="eastAsia"/>
          <w:b/>
        </w:rPr>
        <w:t>课程名称</w:t>
      </w:r>
      <w:r>
        <w:rPr>
          <w:rFonts w:hint="eastAsia"/>
          <w:b/>
        </w:rPr>
        <w:t xml:space="preserve">: </w:t>
      </w:r>
      <w:r>
        <w:rPr>
          <w:rFonts w:hint="eastAsia"/>
          <w:b/>
        </w:rPr>
        <w:t>爱情学</w:t>
      </w:r>
    </w:p>
    <w:p w:rsidR="006A6C5F" w:rsidRDefault="00D93320">
      <w:pPr>
        <w:rPr>
          <w:b/>
        </w:rPr>
      </w:pPr>
      <w:r>
        <w:rPr>
          <w:rFonts w:hint="eastAsia"/>
          <w:b/>
        </w:rPr>
        <w:t>课程负责人</w:t>
      </w:r>
      <w:r>
        <w:rPr>
          <w:rFonts w:hint="eastAsia"/>
          <w:b/>
        </w:rPr>
        <w:t xml:space="preserve">: </w:t>
      </w:r>
      <w:proofErr w:type="gramStart"/>
      <w:r>
        <w:rPr>
          <w:rFonts w:hint="eastAsia"/>
          <w:b/>
        </w:rPr>
        <w:t>薛</w:t>
      </w:r>
      <w:proofErr w:type="gramEnd"/>
      <w:r>
        <w:rPr>
          <w:rFonts w:hint="eastAsia"/>
          <w:b/>
        </w:rPr>
        <w:t>安泰</w:t>
      </w:r>
    </w:p>
    <w:p w:rsidR="006A6C5F" w:rsidRDefault="00D93320">
      <w:pPr>
        <w:rPr>
          <w:b/>
          <w:bCs/>
        </w:rPr>
      </w:pPr>
      <w:r>
        <w:rPr>
          <w:rFonts w:hint="eastAsia"/>
          <w:b/>
          <w:bCs/>
        </w:rPr>
        <w:t>课程简介：</w:t>
      </w:r>
    </w:p>
    <w:p w:rsidR="006A6C5F" w:rsidRDefault="00D93320">
      <w:pPr>
        <w:ind w:firstLineChars="200" w:firstLine="420"/>
      </w:pPr>
      <w:r>
        <w:rPr>
          <w:rFonts w:hint="eastAsia"/>
        </w:rPr>
        <w:t>《爱情学》课程由彼此独立且又相互联系的三编构成，即爱情本质论、爱情与性、爱情与婚姻。其中每一编又分别分解为若干专题进行讲授。但贯穿每一编和每一专题的主线都是爱情。《爱情学》是人生的必修课，同时它也是一门综合性很强的学科。其中必然会涉及到哲学、美学、心理学、伦理学、女性学、语言学、生命科学、文学及中国传统文化等。</w:t>
      </w:r>
    </w:p>
    <w:p w:rsidR="006A6C5F" w:rsidRDefault="00D93320">
      <w:r>
        <w:rPr>
          <w:rFonts w:hint="eastAsia"/>
        </w:rPr>
        <w:t>通过本门课程的学习，不仅使青年学生懂得爱情中的辩证法，更重要的是使学生们树立正确的爱情观、婚姻观和价值观。</w:t>
      </w:r>
    </w:p>
    <w:p w:rsidR="006A6C5F" w:rsidRDefault="00D93320">
      <w:pPr>
        <w:rPr>
          <w:rFonts w:ascii="宋体" w:hAnsi="宋体"/>
          <w:szCs w:val="21"/>
        </w:rPr>
      </w:pPr>
      <w:r>
        <w:rPr>
          <w:rFonts w:ascii="宋体" w:hAnsi="宋体" w:cs="宋体" w:hint="eastAsia"/>
          <w:b/>
          <w:color w:val="000000"/>
          <w:kern w:val="0"/>
          <w:szCs w:val="21"/>
        </w:rPr>
        <w:t>授课形式：</w:t>
      </w:r>
      <w:r>
        <w:rPr>
          <w:rFonts w:ascii="宋体" w:hAnsi="宋体" w:hint="eastAsia"/>
          <w:szCs w:val="21"/>
        </w:rPr>
        <w:t>理论</w:t>
      </w:r>
    </w:p>
    <w:p w:rsidR="006A6C5F" w:rsidRDefault="00D93320">
      <w:pPr>
        <w:rPr>
          <w:rFonts w:ascii="宋体" w:hAnsi="宋体"/>
          <w:szCs w:val="21"/>
        </w:rPr>
      </w:pPr>
      <w:r>
        <w:rPr>
          <w:rFonts w:ascii="宋体" w:hAnsi="宋体" w:cs="宋体" w:hint="eastAsia"/>
          <w:b/>
          <w:color w:val="000000"/>
          <w:kern w:val="0"/>
          <w:szCs w:val="21"/>
        </w:rPr>
        <w:t>考核方式：</w:t>
      </w:r>
      <w:r>
        <w:rPr>
          <w:rFonts w:ascii="宋体" w:hAnsi="宋体" w:hint="eastAsia"/>
          <w:szCs w:val="21"/>
        </w:rPr>
        <w:t>论文</w:t>
      </w:r>
    </w:p>
    <w:p w:rsidR="006A6C5F" w:rsidRDefault="00D93320">
      <w:pPr>
        <w:rPr>
          <w:rFonts w:ascii="宋体" w:hAnsi="宋体" w:cs="宋体"/>
          <w:szCs w:val="21"/>
        </w:rPr>
      </w:pPr>
      <w:r>
        <w:rPr>
          <w:rFonts w:ascii="宋体" w:hAnsi="宋体" w:cs="宋体" w:hint="eastAsia"/>
          <w:b/>
          <w:color w:val="000000"/>
          <w:kern w:val="0"/>
          <w:szCs w:val="21"/>
        </w:rPr>
        <w:t>参考资料：</w:t>
      </w:r>
      <w:r>
        <w:rPr>
          <w:rFonts w:ascii="宋体" w:hAnsi="宋体" w:cs="宋体" w:hint="eastAsia"/>
          <w:szCs w:val="21"/>
        </w:rPr>
        <w:t>《青年恋爱心理学》蔡敏 北京大学出版社2013年11月</w:t>
      </w:r>
    </w:p>
    <w:p w:rsidR="006A6C5F" w:rsidRDefault="006A6C5F"/>
    <w:p w:rsidR="006A6C5F" w:rsidRDefault="00D93320">
      <w:pPr>
        <w:rPr>
          <w:b/>
        </w:rPr>
      </w:pPr>
      <w:r>
        <w:rPr>
          <w:rFonts w:hint="eastAsia"/>
          <w:b/>
        </w:rPr>
        <w:t>18</w:t>
      </w:r>
      <w:r>
        <w:rPr>
          <w:rFonts w:hint="eastAsia"/>
          <w:b/>
        </w:rPr>
        <w:t>、</w:t>
      </w:r>
    </w:p>
    <w:p w:rsidR="006A6C5F" w:rsidRDefault="00D93320">
      <w:pPr>
        <w:rPr>
          <w:b/>
        </w:rPr>
      </w:pPr>
      <w:r>
        <w:rPr>
          <w:rFonts w:hint="eastAsia"/>
          <w:b/>
        </w:rPr>
        <w:t>课程名称</w:t>
      </w:r>
      <w:r>
        <w:rPr>
          <w:rFonts w:hint="eastAsia"/>
          <w:b/>
        </w:rPr>
        <w:t xml:space="preserve">: </w:t>
      </w:r>
      <w:r>
        <w:rPr>
          <w:rFonts w:hint="eastAsia"/>
          <w:b/>
        </w:rPr>
        <w:t>泰国旅游与文化</w:t>
      </w:r>
    </w:p>
    <w:p w:rsidR="006A6C5F" w:rsidRDefault="00D93320">
      <w:pPr>
        <w:rPr>
          <w:b/>
        </w:rPr>
      </w:pPr>
      <w:r>
        <w:rPr>
          <w:rFonts w:hint="eastAsia"/>
          <w:b/>
        </w:rPr>
        <w:t>课程负责人</w:t>
      </w:r>
      <w:r>
        <w:rPr>
          <w:rFonts w:hint="eastAsia"/>
          <w:b/>
        </w:rPr>
        <w:t xml:space="preserve">: </w:t>
      </w:r>
      <w:r>
        <w:rPr>
          <w:rFonts w:hint="eastAsia"/>
          <w:b/>
        </w:rPr>
        <w:t>尹俐</w:t>
      </w:r>
    </w:p>
    <w:p w:rsidR="006A6C5F" w:rsidRDefault="00D93320">
      <w:pPr>
        <w:rPr>
          <w:b/>
          <w:bCs/>
        </w:rPr>
      </w:pPr>
      <w:r>
        <w:rPr>
          <w:rFonts w:hint="eastAsia"/>
          <w:b/>
          <w:bCs/>
        </w:rPr>
        <w:t>课程简介：</w:t>
      </w:r>
    </w:p>
    <w:p w:rsidR="006A6C5F" w:rsidRDefault="00D93320">
      <w:r>
        <w:rPr>
          <w:rFonts w:hint="eastAsia"/>
        </w:rPr>
        <w:t>（</w:t>
      </w:r>
      <w:r>
        <w:rPr>
          <w:rFonts w:hint="eastAsia"/>
        </w:rPr>
        <w:t>1</w:t>
      </w:r>
      <w:r>
        <w:rPr>
          <w:rFonts w:hint="eastAsia"/>
        </w:rPr>
        <w:t>）教学目的：通过本课程的学习，可以使学生了解和掌握泰国旅游与文化的相关知识，拓展视界，培养良好的学习和生活情趣，将旅游与文化相结合，培养学生的旅游兴趣。</w:t>
      </w:r>
    </w:p>
    <w:p w:rsidR="006A6C5F" w:rsidRDefault="00D93320">
      <w:r>
        <w:rPr>
          <w:rFonts w:hint="eastAsia"/>
        </w:rPr>
        <w:t>基本要求：对泰国的旅游与文化的特色基本了解，同时掌握泰国运用其特色文化发展旅游业的基本方式。</w:t>
      </w:r>
    </w:p>
    <w:p w:rsidR="006A6C5F" w:rsidRDefault="00D93320">
      <w:r>
        <w:rPr>
          <w:rFonts w:hint="eastAsia"/>
        </w:rPr>
        <w:t>（</w:t>
      </w:r>
      <w:r>
        <w:rPr>
          <w:rFonts w:hint="eastAsia"/>
        </w:rPr>
        <w:t>2</w:t>
      </w:r>
      <w:r>
        <w:rPr>
          <w:rFonts w:hint="eastAsia"/>
        </w:rPr>
        <w:t>）内容提要：泰国旅游与文化基本知识与实际体验分享相结合，本课程分为八个部分“微笑的国家”、“泰国民族风俗习惯”、“泰国重大节庆”、“泰国佛教文化”、“”泰国饮食文化、</w:t>
      </w:r>
      <w:r>
        <w:rPr>
          <w:rFonts w:hint="eastAsia"/>
        </w:rPr>
        <w:lastRenderedPageBreak/>
        <w:t>“泰国著名旅游地”、“泰国人妖文化”、“泰国婚恋文化”，介绍各种旅游文化时充分突出畅游旅游景观的特色，让同学可以足不出户领略泰国旅游景点及文化的浩瀚璀璨。</w:t>
      </w:r>
    </w:p>
    <w:p w:rsidR="006A6C5F" w:rsidRDefault="00D93320">
      <w:pPr>
        <w:ind w:firstLineChars="200" w:firstLine="420"/>
      </w:pPr>
      <w:r>
        <w:rPr>
          <w:rFonts w:hint="eastAsia"/>
        </w:rPr>
        <w:t>本课程通过教师讲授和学生分享的方式，让学生在分享中获得喜悦，在碰撞中获取知识，在交流中促进成长。</w:t>
      </w:r>
    </w:p>
    <w:p w:rsidR="006A6C5F" w:rsidRDefault="00D93320">
      <w:pPr>
        <w:rPr>
          <w:rFonts w:ascii="宋体" w:hAnsi="宋体" w:cs="宋体"/>
          <w:szCs w:val="21"/>
        </w:rPr>
      </w:pPr>
      <w:r>
        <w:rPr>
          <w:rFonts w:ascii="宋体" w:hAnsi="宋体" w:cs="宋体" w:hint="eastAsia"/>
          <w:b/>
          <w:color w:val="000000"/>
          <w:kern w:val="0"/>
          <w:szCs w:val="21"/>
        </w:rPr>
        <w:t>授课形式：</w:t>
      </w:r>
      <w:r>
        <w:rPr>
          <w:rFonts w:ascii="宋体" w:hAnsi="宋体" w:cs="宋体" w:hint="eastAsia"/>
          <w:szCs w:val="21"/>
        </w:rPr>
        <w:t>全日制</w:t>
      </w:r>
    </w:p>
    <w:p w:rsidR="006A6C5F" w:rsidRDefault="00D93320">
      <w:pPr>
        <w:rPr>
          <w:sz w:val="24"/>
        </w:rPr>
      </w:pPr>
      <w:r>
        <w:rPr>
          <w:rFonts w:ascii="宋体" w:hAnsi="宋体" w:cs="宋体" w:hint="eastAsia"/>
          <w:b/>
          <w:color w:val="000000"/>
          <w:kern w:val="0"/>
          <w:szCs w:val="21"/>
        </w:rPr>
        <w:t>考核方式：</w:t>
      </w:r>
      <w:r>
        <w:rPr>
          <w:rFonts w:ascii="宋体" w:hAnsi="宋体" w:cs="宋体" w:hint="eastAsia"/>
          <w:szCs w:val="21"/>
        </w:rPr>
        <w:t>PPT演示</w:t>
      </w:r>
    </w:p>
    <w:p w:rsidR="006A6C5F" w:rsidRDefault="00D93320">
      <w:pPr>
        <w:rPr>
          <w:rFonts w:ascii="宋体" w:hAnsi="宋体" w:cs="宋体"/>
          <w:b/>
          <w:color w:val="000000"/>
          <w:kern w:val="0"/>
          <w:szCs w:val="21"/>
        </w:rPr>
      </w:pPr>
      <w:r>
        <w:rPr>
          <w:rFonts w:ascii="宋体" w:hAnsi="宋体" w:cs="宋体" w:hint="eastAsia"/>
          <w:b/>
          <w:color w:val="000000"/>
          <w:kern w:val="0"/>
          <w:szCs w:val="21"/>
        </w:rPr>
        <w:t>参考资料：</w:t>
      </w:r>
      <w:r w:rsidR="00F05D4F" w:rsidRPr="00F05D4F">
        <w:rPr>
          <w:rFonts w:ascii="宋体" w:hAnsi="宋体" w:cs="宋体" w:hint="eastAsia"/>
          <w:color w:val="000000"/>
          <w:kern w:val="0"/>
          <w:szCs w:val="21"/>
        </w:rPr>
        <w:t>走遍全球——泰国（第3版）,作者：日本大宝石出版社，中国旅游出版社，</w:t>
      </w:r>
    </w:p>
    <w:p w:rsidR="00F05D4F" w:rsidRDefault="00F05D4F">
      <w:pPr>
        <w:rPr>
          <w:b/>
        </w:rPr>
      </w:pPr>
    </w:p>
    <w:p w:rsidR="006A6C5F" w:rsidRDefault="00D93320">
      <w:pPr>
        <w:rPr>
          <w:b/>
        </w:rPr>
      </w:pPr>
      <w:r>
        <w:rPr>
          <w:rFonts w:hint="eastAsia"/>
          <w:b/>
        </w:rPr>
        <w:t>19</w:t>
      </w:r>
      <w:r>
        <w:rPr>
          <w:rFonts w:hint="eastAsia"/>
          <w:b/>
        </w:rPr>
        <w:t>、</w:t>
      </w:r>
    </w:p>
    <w:p w:rsidR="006A6C5F" w:rsidRDefault="00D93320">
      <w:pPr>
        <w:rPr>
          <w:b/>
        </w:rPr>
      </w:pPr>
      <w:r>
        <w:rPr>
          <w:rFonts w:hint="eastAsia"/>
          <w:b/>
        </w:rPr>
        <w:t>课程名称</w:t>
      </w:r>
      <w:r>
        <w:rPr>
          <w:rFonts w:hint="eastAsia"/>
          <w:b/>
        </w:rPr>
        <w:t xml:space="preserve">: </w:t>
      </w:r>
      <w:r>
        <w:rPr>
          <w:rFonts w:hint="eastAsia"/>
          <w:b/>
        </w:rPr>
        <w:t>儿童文学作品赏析</w:t>
      </w:r>
    </w:p>
    <w:p w:rsidR="006A6C5F" w:rsidRDefault="00D93320">
      <w:pPr>
        <w:rPr>
          <w:b/>
        </w:rPr>
      </w:pPr>
      <w:r>
        <w:rPr>
          <w:rFonts w:hint="eastAsia"/>
          <w:b/>
        </w:rPr>
        <w:t>课程负责人</w:t>
      </w:r>
      <w:r>
        <w:rPr>
          <w:rFonts w:hint="eastAsia"/>
          <w:b/>
        </w:rPr>
        <w:t xml:space="preserve">: </w:t>
      </w:r>
      <w:r>
        <w:rPr>
          <w:rFonts w:hint="eastAsia"/>
          <w:b/>
        </w:rPr>
        <w:t>冯薇</w:t>
      </w:r>
    </w:p>
    <w:p w:rsidR="006A6C5F" w:rsidRDefault="00D93320">
      <w:pPr>
        <w:rPr>
          <w:b/>
          <w:bCs/>
        </w:rPr>
      </w:pPr>
      <w:r>
        <w:rPr>
          <w:rFonts w:hint="eastAsia"/>
          <w:b/>
          <w:bCs/>
        </w:rPr>
        <w:t>课程简介：</w:t>
      </w:r>
    </w:p>
    <w:p w:rsidR="006A6C5F" w:rsidRDefault="00D93320">
      <w:pPr>
        <w:ind w:firstLineChars="200" w:firstLine="420"/>
      </w:pPr>
      <w:r>
        <w:rPr>
          <w:rFonts w:hint="eastAsia"/>
        </w:rPr>
        <w:t>本课程的主要内容包括：儿童文学基本理论，儿童年龄特征与儿童文学的关系，儿童文学各种体裁的艺术特征，儿童文学作品的欣赏与评论，中外儿童文学史概览。通过本课程的教学，使学生初步了解儿童文学的基本理论，了解儿童文学的美学特征、年龄特征、民族特征，理解儿童文学特别是童年期儿童文学的特点，扩大学生对儿童文学的知识面和阅读面。重点培养学生分析和鉴赏现当代中外儿童文学作品的能力，掌握独立分析中短篇作品（儿童诗、儿歌、故事、小说、童话、寓言、散文、儿童戏剧、儿童影视等）的思想内容和艺术特色的基本方法，撰写概要评论，初步学会创编儿歌、短小的儿童故事和童话，以提高学生的综合素养。</w:t>
      </w:r>
    </w:p>
    <w:p w:rsidR="006A6C5F" w:rsidRDefault="00D93320">
      <w:pPr>
        <w:rPr>
          <w:rFonts w:ascii="宋体" w:hAnsi="宋体" w:cs="宋体"/>
          <w:szCs w:val="21"/>
        </w:rPr>
      </w:pPr>
      <w:r>
        <w:rPr>
          <w:rFonts w:ascii="宋体" w:hAnsi="宋体" w:cs="宋体" w:hint="eastAsia"/>
          <w:b/>
          <w:color w:val="000000"/>
          <w:kern w:val="0"/>
          <w:szCs w:val="21"/>
        </w:rPr>
        <w:t>授课形式：</w:t>
      </w:r>
      <w:r>
        <w:rPr>
          <w:rFonts w:ascii="宋体" w:hAnsi="宋体" w:cs="宋体" w:hint="eastAsia"/>
          <w:szCs w:val="21"/>
        </w:rPr>
        <w:t>理论结合实际</w:t>
      </w:r>
    </w:p>
    <w:p w:rsidR="006A6C5F" w:rsidRDefault="00D93320">
      <w:pPr>
        <w:rPr>
          <w:bCs/>
          <w:sz w:val="24"/>
        </w:rPr>
      </w:pPr>
      <w:r>
        <w:rPr>
          <w:rFonts w:ascii="宋体" w:hAnsi="宋体" w:cs="宋体" w:hint="eastAsia"/>
          <w:b/>
          <w:color w:val="000000"/>
          <w:kern w:val="0"/>
          <w:szCs w:val="21"/>
        </w:rPr>
        <w:t>考核方式：</w:t>
      </w:r>
      <w:r>
        <w:rPr>
          <w:rFonts w:ascii="宋体" w:hAnsi="宋体" w:cs="宋体" w:hint="eastAsia"/>
          <w:bCs/>
          <w:color w:val="000000"/>
          <w:kern w:val="0"/>
          <w:szCs w:val="21"/>
        </w:rPr>
        <w:t>论文</w:t>
      </w:r>
    </w:p>
    <w:p w:rsidR="006A6C5F" w:rsidRDefault="00D93320">
      <w:pPr>
        <w:rPr>
          <w:rFonts w:ascii="宋体" w:hAnsi="宋体" w:cs="宋体"/>
          <w:bCs/>
          <w:color w:val="333333"/>
          <w:szCs w:val="21"/>
          <w:shd w:val="clear" w:color="auto" w:fill="FFFFFF"/>
        </w:rPr>
      </w:pPr>
      <w:r>
        <w:rPr>
          <w:rFonts w:ascii="宋体" w:hAnsi="宋体" w:cs="宋体" w:hint="eastAsia"/>
          <w:b/>
          <w:color w:val="000000"/>
          <w:kern w:val="0"/>
          <w:szCs w:val="21"/>
        </w:rPr>
        <w:t>参考资料：</w:t>
      </w:r>
      <w:r>
        <w:rPr>
          <w:rFonts w:ascii="宋体" w:hAnsi="宋体" w:cs="宋体" w:hint="eastAsia"/>
          <w:bCs/>
          <w:color w:val="333333"/>
          <w:szCs w:val="21"/>
          <w:shd w:val="clear" w:color="auto" w:fill="FFFFFF"/>
        </w:rPr>
        <w:t xml:space="preserve">儿童文学作品选读(第2版) </w:t>
      </w:r>
      <w:hyperlink r:id="rId8" w:history="1">
        <w:r>
          <w:rPr>
            <w:rFonts w:ascii="宋体" w:hAnsi="宋体" w:cs="宋体" w:hint="eastAsia"/>
            <w:szCs w:val="21"/>
            <w:shd w:val="clear" w:color="auto" w:fill="FFFFFF"/>
          </w:rPr>
          <w:t>王晓玉</w:t>
        </w:r>
      </w:hyperlink>
      <w:r>
        <w:rPr>
          <w:rFonts w:ascii="宋体" w:hAnsi="宋体" w:cs="宋体" w:hint="eastAsia"/>
          <w:szCs w:val="21"/>
          <w:shd w:val="clear" w:color="auto" w:fill="FFFFFF"/>
        </w:rPr>
        <w:t>、</w:t>
      </w:r>
      <w:hyperlink r:id="rId9" w:history="1">
        <w:proofErr w:type="gramStart"/>
        <w:r>
          <w:rPr>
            <w:rFonts w:ascii="宋体" w:hAnsi="宋体" w:cs="宋体" w:hint="eastAsia"/>
            <w:szCs w:val="21"/>
            <w:shd w:val="clear" w:color="auto" w:fill="FFFFFF"/>
          </w:rPr>
          <w:t>孟临</w:t>
        </w:r>
        <w:proofErr w:type="gramEnd"/>
      </w:hyperlink>
      <w:r>
        <w:rPr>
          <w:rFonts w:ascii="宋体" w:hAnsi="宋体" w:cs="宋体" w:hint="eastAsia"/>
          <w:szCs w:val="21"/>
          <w:shd w:val="clear" w:color="auto" w:fill="FFFFFF"/>
        </w:rPr>
        <w:t xml:space="preserve"> </w:t>
      </w:r>
      <w:r>
        <w:rPr>
          <w:rFonts w:ascii="宋体" w:hAnsi="宋体" w:cs="宋体" w:hint="eastAsia"/>
          <w:szCs w:val="21"/>
        </w:rPr>
        <w:t>高等教育出版社 2012年8月</w:t>
      </w:r>
    </w:p>
    <w:p w:rsidR="006A6C5F" w:rsidRDefault="006A6C5F">
      <w:pPr>
        <w:rPr>
          <w:rFonts w:ascii="宋体" w:hAnsi="宋体" w:cs="宋体"/>
          <w:bCs/>
          <w:color w:val="333333"/>
          <w:szCs w:val="21"/>
          <w:shd w:val="clear" w:color="auto" w:fill="FFFFFF"/>
        </w:rPr>
      </w:pPr>
    </w:p>
    <w:p w:rsidR="006A6C5F" w:rsidRDefault="00D93320">
      <w:pPr>
        <w:rPr>
          <w:b/>
        </w:rPr>
      </w:pPr>
      <w:r>
        <w:rPr>
          <w:rFonts w:hint="eastAsia"/>
          <w:b/>
        </w:rPr>
        <w:t>20</w:t>
      </w:r>
      <w:r>
        <w:rPr>
          <w:rFonts w:hint="eastAsia"/>
          <w:b/>
        </w:rPr>
        <w:t>、</w:t>
      </w:r>
    </w:p>
    <w:p w:rsidR="006A6C5F" w:rsidRDefault="00D93320">
      <w:pPr>
        <w:rPr>
          <w:b/>
        </w:rPr>
      </w:pPr>
      <w:r>
        <w:rPr>
          <w:rFonts w:hint="eastAsia"/>
          <w:b/>
        </w:rPr>
        <w:t>课程名称</w:t>
      </w:r>
      <w:r>
        <w:rPr>
          <w:rFonts w:hint="eastAsia"/>
          <w:b/>
        </w:rPr>
        <w:t xml:space="preserve">: </w:t>
      </w:r>
      <w:r>
        <w:rPr>
          <w:rFonts w:hint="eastAsia"/>
          <w:b/>
        </w:rPr>
        <w:t>郝文</w:t>
      </w:r>
    </w:p>
    <w:p w:rsidR="006A6C5F" w:rsidRDefault="00D93320">
      <w:pPr>
        <w:rPr>
          <w:b/>
        </w:rPr>
      </w:pPr>
      <w:r>
        <w:rPr>
          <w:rFonts w:hint="eastAsia"/>
          <w:b/>
        </w:rPr>
        <w:t>课程负责人</w:t>
      </w:r>
      <w:r>
        <w:rPr>
          <w:rFonts w:hint="eastAsia"/>
          <w:b/>
        </w:rPr>
        <w:t xml:space="preserve">: </w:t>
      </w:r>
      <w:r>
        <w:rPr>
          <w:rFonts w:hint="eastAsia"/>
          <w:b/>
        </w:rPr>
        <w:t>中国古代历史人物述评</w:t>
      </w:r>
    </w:p>
    <w:p w:rsidR="006A6C5F" w:rsidRDefault="00D93320">
      <w:pPr>
        <w:rPr>
          <w:b/>
          <w:bCs/>
        </w:rPr>
      </w:pPr>
      <w:r>
        <w:rPr>
          <w:rFonts w:hint="eastAsia"/>
          <w:b/>
          <w:bCs/>
        </w:rPr>
        <w:t>课程简介：</w:t>
      </w:r>
    </w:p>
    <w:p w:rsidR="006A6C5F" w:rsidRDefault="00D93320">
      <w:pPr>
        <w:ind w:firstLineChars="200" w:firstLine="420"/>
      </w:pPr>
      <w:r>
        <w:rPr>
          <w:rFonts w:hint="eastAsia"/>
        </w:rPr>
        <w:t>历史对于我们来说并不陌生，我们从中学到高中一直在学习历史，但很多学生觉得历史是枯燥的，无聊的，其实历史可以很精彩，历史人物可以很鲜活，中国古代历史上有无数的仁人志士至今被人们传颂，他们之中有提三万之众而天下莫能当者，孙子也；也有一手打造魏武卒，攻必克，战必胜，保魏国百年无忧的吴起。《中国古代历史人物述评》告诉你一个不一样的历史。</w:t>
      </w:r>
    </w:p>
    <w:p w:rsidR="006A6C5F" w:rsidRDefault="00D93320">
      <w:pPr>
        <w:rPr>
          <w:rFonts w:ascii="宋体" w:hAnsi="宋体" w:cs="宋体"/>
          <w:szCs w:val="21"/>
        </w:rPr>
      </w:pPr>
      <w:r>
        <w:rPr>
          <w:rFonts w:ascii="宋体" w:hAnsi="宋体" w:cs="宋体" w:hint="eastAsia"/>
          <w:b/>
          <w:color w:val="000000"/>
          <w:kern w:val="0"/>
          <w:szCs w:val="21"/>
        </w:rPr>
        <w:t>授课形式：</w:t>
      </w:r>
      <w:r>
        <w:rPr>
          <w:rFonts w:ascii="宋体" w:hAnsi="宋体" w:cs="宋体" w:hint="eastAsia"/>
          <w:szCs w:val="21"/>
        </w:rPr>
        <w:t>理论结合实际</w:t>
      </w:r>
    </w:p>
    <w:p w:rsidR="006A6C5F" w:rsidRDefault="00D93320">
      <w:pPr>
        <w:rPr>
          <w:bCs/>
          <w:sz w:val="24"/>
        </w:rPr>
      </w:pPr>
      <w:r>
        <w:rPr>
          <w:rFonts w:ascii="宋体" w:hAnsi="宋体" w:cs="宋体" w:hint="eastAsia"/>
          <w:b/>
          <w:color w:val="000000"/>
          <w:kern w:val="0"/>
          <w:szCs w:val="21"/>
        </w:rPr>
        <w:t>考核方式：</w:t>
      </w:r>
      <w:r>
        <w:rPr>
          <w:rFonts w:ascii="宋体" w:hAnsi="宋体" w:cs="宋体" w:hint="eastAsia"/>
          <w:bCs/>
          <w:color w:val="000000"/>
          <w:kern w:val="0"/>
          <w:szCs w:val="21"/>
        </w:rPr>
        <w:t>论文</w:t>
      </w:r>
    </w:p>
    <w:p w:rsidR="006A6C5F" w:rsidRDefault="00D93320">
      <w:pPr>
        <w:rPr>
          <w:rFonts w:ascii="宋体" w:hAnsi="宋体"/>
          <w:szCs w:val="21"/>
        </w:rPr>
      </w:pPr>
      <w:r>
        <w:rPr>
          <w:rFonts w:ascii="宋体" w:hAnsi="宋体" w:cs="宋体" w:hint="eastAsia"/>
          <w:b/>
          <w:color w:val="000000"/>
          <w:kern w:val="0"/>
          <w:szCs w:val="21"/>
        </w:rPr>
        <w:t>参考资料：</w:t>
      </w:r>
      <w:r>
        <w:rPr>
          <w:rFonts w:ascii="宋体" w:hAnsi="宋体" w:hint="eastAsia"/>
          <w:szCs w:val="21"/>
        </w:rPr>
        <w:t>《历史可以很精彩》李幺三 暨南大学出版社 2013.07</w:t>
      </w:r>
    </w:p>
    <w:p w:rsidR="006A6C5F" w:rsidRDefault="006A6C5F">
      <w:pPr>
        <w:rPr>
          <w:rFonts w:ascii="宋体" w:hAnsi="宋体"/>
          <w:szCs w:val="21"/>
        </w:rPr>
      </w:pPr>
    </w:p>
    <w:p w:rsidR="00D93320" w:rsidRDefault="00D93320">
      <w:pPr>
        <w:rPr>
          <w:rFonts w:ascii="宋体" w:hAnsi="宋体"/>
          <w:szCs w:val="21"/>
        </w:rPr>
      </w:pPr>
    </w:p>
    <w:p w:rsidR="00D93320" w:rsidRDefault="00D93320">
      <w:pPr>
        <w:rPr>
          <w:rFonts w:ascii="宋体" w:hAnsi="宋体"/>
          <w:szCs w:val="21"/>
        </w:rPr>
      </w:pPr>
    </w:p>
    <w:p w:rsidR="00D93320" w:rsidRDefault="00D93320">
      <w:pPr>
        <w:rPr>
          <w:rFonts w:ascii="宋体" w:hAnsi="宋体"/>
          <w:szCs w:val="21"/>
        </w:rPr>
      </w:pPr>
    </w:p>
    <w:p w:rsidR="00D93320" w:rsidRDefault="00D93320">
      <w:pPr>
        <w:rPr>
          <w:rFonts w:ascii="宋体" w:hAnsi="宋体"/>
          <w:szCs w:val="21"/>
        </w:rPr>
      </w:pPr>
    </w:p>
    <w:p w:rsidR="00D93320" w:rsidRDefault="00D93320">
      <w:pPr>
        <w:rPr>
          <w:rFonts w:ascii="宋体" w:hAnsi="宋体"/>
          <w:szCs w:val="21"/>
        </w:rPr>
      </w:pPr>
    </w:p>
    <w:p w:rsidR="00D93320" w:rsidRDefault="00D93320">
      <w:pPr>
        <w:rPr>
          <w:rFonts w:ascii="宋体" w:hAnsi="宋体"/>
          <w:szCs w:val="21"/>
        </w:rPr>
      </w:pPr>
    </w:p>
    <w:p w:rsidR="00D93320" w:rsidRDefault="00D93320">
      <w:pPr>
        <w:rPr>
          <w:rFonts w:ascii="宋体" w:hAnsi="宋体"/>
          <w:szCs w:val="21"/>
        </w:rPr>
      </w:pPr>
    </w:p>
    <w:p w:rsidR="006A6C5F" w:rsidRDefault="00D93320">
      <w:pPr>
        <w:rPr>
          <w:b/>
        </w:rPr>
      </w:pPr>
      <w:r>
        <w:rPr>
          <w:rFonts w:hint="eastAsia"/>
          <w:b/>
        </w:rPr>
        <w:lastRenderedPageBreak/>
        <w:t>21</w:t>
      </w:r>
      <w:r>
        <w:rPr>
          <w:rFonts w:hint="eastAsia"/>
          <w:b/>
        </w:rPr>
        <w:t>、</w:t>
      </w:r>
    </w:p>
    <w:p w:rsidR="006A6C5F" w:rsidRDefault="00D93320">
      <w:pPr>
        <w:rPr>
          <w:b/>
        </w:rPr>
      </w:pPr>
      <w:r>
        <w:rPr>
          <w:rFonts w:hint="eastAsia"/>
          <w:b/>
        </w:rPr>
        <w:t>课程名称</w:t>
      </w:r>
      <w:r>
        <w:rPr>
          <w:rFonts w:hint="eastAsia"/>
          <w:b/>
        </w:rPr>
        <w:t xml:space="preserve">: </w:t>
      </w:r>
      <w:r>
        <w:rPr>
          <w:rFonts w:hint="eastAsia"/>
          <w:b/>
        </w:rPr>
        <w:t>中国文化精华十讲</w:t>
      </w:r>
    </w:p>
    <w:p w:rsidR="006A6C5F" w:rsidRDefault="00D93320">
      <w:pPr>
        <w:rPr>
          <w:b/>
        </w:rPr>
      </w:pPr>
      <w:r>
        <w:rPr>
          <w:rFonts w:hint="eastAsia"/>
          <w:b/>
        </w:rPr>
        <w:t>课程负责人</w:t>
      </w:r>
      <w:r>
        <w:rPr>
          <w:rFonts w:hint="eastAsia"/>
          <w:b/>
        </w:rPr>
        <w:t xml:space="preserve">: </w:t>
      </w:r>
      <w:r>
        <w:rPr>
          <w:rFonts w:hint="eastAsia"/>
          <w:b/>
        </w:rPr>
        <w:t>何修文</w:t>
      </w:r>
    </w:p>
    <w:p w:rsidR="006A6C5F" w:rsidRDefault="00D93320">
      <w:pPr>
        <w:rPr>
          <w:b/>
          <w:bCs/>
        </w:rPr>
      </w:pPr>
      <w:r>
        <w:rPr>
          <w:rFonts w:hint="eastAsia"/>
          <w:b/>
          <w:bCs/>
        </w:rPr>
        <w:t>课程简介：</w:t>
      </w:r>
    </w:p>
    <w:p w:rsidR="006A6C5F" w:rsidRDefault="00D93320">
      <w:pPr>
        <w:ind w:firstLineChars="200" w:firstLine="420"/>
      </w:pPr>
      <w:r>
        <w:rPr>
          <w:rFonts w:hint="eastAsia"/>
        </w:rPr>
        <w:t>中国文化精华</w:t>
      </w:r>
      <w:proofErr w:type="gramStart"/>
      <w:r>
        <w:rPr>
          <w:rFonts w:hint="eastAsia"/>
        </w:rPr>
        <w:t>十讲选择</w:t>
      </w:r>
      <w:proofErr w:type="gramEnd"/>
      <w:r>
        <w:rPr>
          <w:rFonts w:hint="eastAsia"/>
        </w:rPr>
        <w:t>了中国传统文化中比较典型的几个理论问题和常见的一些文化现象，在讲清源流和探索发展的基础上，深刻理解中国传统文化的内涵及其影响。</w:t>
      </w:r>
    </w:p>
    <w:p w:rsidR="006A6C5F" w:rsidRDefault="00D93320">
      <w:r>
        <w:rPr>
          <w:rFonts w:hint="eastAsia"/>
        </w:rPr>
        <w:t>本课程内容包括：中国文化概论、中国</w:t>
      </w:r>
      <w:proofErr w:type="gramStart"/>
      <w:r>
        <w:rPr>
          <w:rFonts w:hint="eastAsia"/>
        </w:rPr>
        <w:t>古典要</w:t>
      </w:r>
      <w:proofErr w:type="gramEnd"/>
      <w:r>
        <w:rPr>
          <w:rFonts w:hint="eastAsia"/>
        </w:rPr>
        <w:t>籍、中国语言文字、中国传统美德、中国民俗文化、中国著名历史遗迹、中国艺术与体育等等。</w:t>
      </w:r>
    </w:p>
    <w:p w:rsidR="006A6C5F" w:rsidRDefault="00D93320">
      <w:pPr>
        <w:rPr>
          <w:rFonts w:ascii="宋体" w:hAnsi="宋体" w:cs="宋体"/>
          <w:szCs w:val="21"/>
        </w:rPr>
      </w:pPr>
      <w:r>
        <w:rPr>
          <w:rFonts w:ascii="宋体" w:hAnsi="宋体" w:cs="宋体" w:hint="eastAsia"/>
          <w:b/>
          <w:color w:val="000000"/>
          <w:kern w:val="0"/>
          <w:szCs w:val="21"/>
        </w:rPr>
        <w:t>授课形式：</w:t>
      </w:r>
      <w:r>
        <w:rPr>
          <w:rFonts w:ascii="宋体" w:hAnsi="宋体" w:cs="宋体" w:hint="eastAsia"/>
          <w:szCs w:val="21"/>
        </w:rPr>
        <w:t>理论</w:t>
      </w:r>
    </w:p>
    <w:p w:rsidR="006A6C5F" w:rsidRDefault="00D93320">
      <w:pPr>
        <w:rPr>
          <w:bCs/>
          <w:sz w:val="24"/>
        </w:rPr>
      </w:pPr>
      <w:r>
        <w:rPr>
          <w:rFonts w:ascii="宋体" w:hAnsi="宋体" w:cs="宋体" w:hint="eastAsia"/>
          <w:b/>
          <w:color w:val="000000"/>
          <w:kern w:val="0"/>
          <w:szCs w:val="21"/>
        </w:rPr>
        <w:t>考核方式：</w:t>
      </w:r>
      <w:r>
        <w:rPr>
          <w:rFonts w:ascii="宋体" w:hAnsi="宋体" w:cs="宋体" w:hint="eastAsia"/>
          <w:bCs/>
          <w:color w:val="000000"/>
          <w:kern w:val="0"/>
          <w:szCs w:val="21"/>
        </w:rPr>
        <w:t>试卷</w:t>
      </w:r>
    </w:p>
    <w:p w:rsidR="006A6C5F" w:rsidRDefault="00D93320">
      <w:pPr>
        <w:rPr>
          <w:rFonts w:ascii="宋体" w:hAnsi="宋体" w:cs="宋体"/>
          <w:szCs w:val="21"/>
        </w:rPr>
      </w:pPr>
      <w:r>
        <w:rPr>
          <w:rFonts w:ascii="宋体" w:hAnsi="宋体" w:cs="宋体" w:hint="eastAsia"/>
          <w:b/>
          <w:color w:val="000000"/>
          <w:kern w:val="0"/>
          <w:szCs w:val="21"/>
        </w:rPr>
        <w:t>参考资料：</w:t>
      </w:r>
      <w:r>
        <w:rPr>
          <w:rFonts w:ascii="宋体" w:hAnsi="宋体" w:cs="宋体" w:hint="eastAsia"/>
          <w:szCs w:val="21"/>
        </w:rPr>
        <w:t xml:space="preserve">中国文化导论上下册 </w:t>
      </w:r>
      <w:proofErr w:type="gramStart"/>
      <w:r>
        <w:rPr>
          <w:rFonts w:ascii="宋体" w:hAnsi="宋体" w:cs="宋体" w:hint="eastAsia"/>
          <w:szCs w:val="21"/>
        </w:rPr>
        <w:t>叶朗等</w:t>
      </w:r>
      <w:proofErr w:type="gramEnd"/>
      <w:r>
        <w:rPr>
          <w:rFonts w:ascii="宋体" w:hAnsi="宋体" w:cs="宋体" w:hint="eastAsia"/>
          <w:szCs w:val="21"/>
        </w:rPr>
        <w:t xml:space="preserve"> 香港城市大学 2002</w:t>
      </w:r>
    </w:p>
    <w:p w:rsidR="006A6C5F" w:rsidRDefault="006A6C5F"/>
    <w:p w:rsidR="006A6C5F" w:rsidRDefault="00D93320">
      <w:pPr>
        <w:rPr>
          <w:b/>
        </w:rPr>
      </w:pPr>
      <w:r>
        <w:rPr>
          <w:rFonts w:hint="eastAsia"/>
          <w:b/>
        </w:rPr>
        <w:t>22</w:t>
      </w:r>
      <w:r>
        <w:rPr>
          <w:rFonts w:hint="eastAsia"/>
          <w:b/>
        </w:rPr>
        <w:t>、</w:t>
      </w:r>
    </w:p>
    <w:p w:rsidR="006A6C5F" w:rsidRDefault="00D93320">
      <w:pPr>
        <w:rPr>
          <w:b/>
        </w:rPr>
      </w:pPr>
      <w:r>
        <w:rPr>
          <w:rFonts w:hint="eastAsia"/>
          <w:b/>
        </w:rPr>
        <w:t>课程名称</w:t>
      </w:r>
      <w:r>
        <w:rPr>
          <w:rFonts w:hint="eastAsia"/>
          <w:b/>
        </w:rPr>
        <w:t xml:space="preserve">: </w:t>
      </w:r>
      <w:r>
        <w:rPr>
          <w:rFonts w:hint="eastAsia"/>
          <w:b/>
        </w:rPr>
        <w:t>世界电影美学</w:t>
      </w:r>
    </w:p>
    <w:p w:rsidR="006A6C5F" w:rsidRDefault="00D93320">
      <w:pPr>
        <w:rPr>
          <w:b/>
        </w:rPr>
      </w:pPr>
      <w:r>
        <w:rPr>
          <w:rFonts w:hint="eastAsia"/>
          <w:b/>
        </w:rPr>
        <w:t>课程负责人</w:t>
      </w:r>
      <w:r>
        <w:rPr>
          <w:rFonts w:hint="eastAsia"/>
          <w:b/>
        </w:rPr>
        <w:t xml:space="preserve">: </w:t>
      </w:r>
      <w:r>
        <w:rPr>
          <w:rFonts w:hint="eastAsia"/>
          <w:b/>
        </w:rPr>
        <w:t>刘海玲</w:t>
      </w:r>
    </w:p>
    <w:p w:rsidR="006A6C5F" w:rsidRDefault="00D93320">
      <w:pPr>
        <w:rPr>
          <w:b/>
          <w:bCs/>
        </w:rPr>
      </w:pPr>
      <w:r>
        <w:rPr>
          <w:rFonts w:hint="eastAsia"/>
          <w:b/>
          <w:bCs/>
        </w:rPr>
        <w:t>课程简介：</w:t>
      </w:r>
    </w:p>
    <w:p w:rsidR="006A6C5F" w:rsidRDefault="00D93320">
      <w:r>
        <w:rPr>
          <w:rFonts w:hint="eastAsia"/>
        </w:rPr>
        <w:t>（</w:t>
      </w:r>
      <w:r>
        <w:rPr>
          <w:rFonts w:hint="eastAsia"/>
        </w:rPr>
        <w:t>1</w:t>
      </w:r>
      <w:r>
        <w:rPr>
          <w:rFonts w:hint="eastAsia"/>
        </w:rPr>
        <w:t>）教学目标：本课程以中外电影史上重要的电影美学思潮为经，以相应导演和代表作为纬，以经典影片的美学特征分析为例，了解电影史上重大的美学现象，旨在提高学生对电影史、电影语言的了解及创作、鉴赏和评论水平，提高电影艺术的理论修养和实践能力。</w:t>
      </w:r>
    </w:p>
    <w:p w:rsidR="006A6C5F" w:rsidRDefault="00D93320">
      <w:r>
        <w:rPr>
          <w:rFonts w:hint="eastAsia"/>
        </w:rPr>
        <w:t>（</w:t>
      </w:r>
      <w:r>
        <w:rPr>
          <w:rFonts w:hint="eastAsia"/>
        </w:rPr>
        <w:t>2</w:t>
      </w:r>
      <w:r>
        <w:rPr>
          <w:rFonts w:hint="eastAsia"/>
        </w:rPr>
        <w:t>）主要内容：电影叙事形式的确立，蒙太奇学派；欧洲：先锋派电影运动；好莱坞的“黄金时代”；</w:t>
      </w:r>
    </w:p>
    <w:p w:rsidR="006A6C5F" w:rsidRDefault="00D93320">
      <w:r>
        <w:rPr>
          <w:rFonts w:hint="eastAsia"/>
        </w:rPr>
        <w:t>中国早期电影的伦理叙事；意大利：直面人生的新现实主义；法国：“新浪潮”与“左岸派”；美国：新好莱坞电影；中国电影的反思、创新与崛起；欧洲第二次现代主义电影；后现代电影。</w:t>
      </w:r>
    </w:p>
    <w:p w:rsidR="006A6C5F" w:rsidRDefault="00D93320">
      <w:pPr>
        <w:rPr>
          <w:rFonts w:ascii="宋体" w:hAnsi="宋体" w:cs="宋体"/>
          <w:szCs w:val="21"/>
        </w:rPr>
      </w:pPr>
      <w:r>
        <w:rPr>
          <w:rFonts w:ascii="宋体" w:hAnsi="宋体" w:cs="宋体" w:hint="eastAsia"/>
          <w:b/>
          <w:color w:val="000000"/>
          <w:kern w:val="0"/>
          <w:szCs w:val="21"/>
        </w:rPr>
        <w:t>授课形式：</w:t>
      </w:r>
      <w:r>
        <w:rPr>
          <w:rFonts w:ascii="宋体" w:hAnsi="宋体" w:cs="宋体" w:hint="eastAsia"/>
          <w:szCs w:val="21"/>
        </w:rPr>
        <w:t>理论</w:t>
      </w:r>
    </w:p>
    <w:p w:rsidR="006A6C5F" w:rsidRDefault="00D93320">
      <w:pPr>
        <w:rPr>
          <w:bCs/>
          <w:sz w:val="24"/>
        </w:rPr>
      </w:pPr>
      <w:r>
        <w:rPr>
          <w:rFonts w:ascii="宋体" w:hAnsi="宋体" w:cs="宋体" w:hint="eastAsia"/>
          <w:b/>
          <w:color w:val="000000"/>
          <w:kern w:val="0"/>
          <w:szCs w:val="21"/>
        </w:rPr>
        <w:t>考核方式：</w:t>
      </w:r>
      <w:r>
        <w:rPr>
          <w:rFonts w:ascii="宋体" w:hAnsi="宋体" w:cs="宋体" w:hint="eastAsia"/>
          <w:bCs/>
          <w:color w:val="000000"/>
          <w:kern w:val="0"/>
          <w:szCs w:val="21"/>
        </w:rPr>
        <w:t>其他</w:t>
      </w:r>
    </w:p>
    <w:p w:rsidR="006A6C5F" w:rsidRDefault="00D93320">
      <w:r>
        <w:rPr>
          <w:rFonts w:ascii="宋体" w:hAnsi="宋体" w:cs="宋体" w:hint="eastAsia"/>
          <w:b/>
          <w:color w:val="000000"/>
          <w:kern w:val="0"/>
          <w:szCs w:val="21"/>
        </w:rPr>
        <w:t>参考资料：</w:t>
      </w:r>
      <w:r>
        <w:rPr>
          <w:rFonts w:ascii="宋体" w:hAnsi="宋体" w:hint="eastAsia"/>
          <w:szCs w:val="21"/>
        </w:rPr>
        <w:t>当代电影艺术导论 尹鸿著 高等教育出版社 2007年版</w:t>
      </w:r>
    </w:p>
    <w:p w:rsidR="006A6C5F" w:rsidRDefault="006A6C5F"/>
    <w:p w:rsidR="006A6C5F" w:rsidRDefault="00D93320">
      <w:pPr>
        <w:rPr>
          <w:b/>
        </w:rPr>
      </w:pPr>
      <w:r>
        <w:rPr>
          <w:rFonts w:hint="eastAsia"/>
          <w:b/>
        </w:rPr>
        <w:t>23</w:t>
      </w:r>
      <w:r>
        <w:rPr>
          <w:rFonts w:hint="eastAsia"/>
          <w:b/>
        </w:rPr>
        <w:t>、</w:t>
      </w:r>
    </w:p>
    <w:p w:rsidR="006A6C5F" w:rsidRDefault="00D93320">
      <w:pPr>
        <w:rPr>
          <w:b/>
        </w:rPr>
      </w:pPr>
      <w:r>
        <w:rPr>
          <w:rFonts w:hint="eastAsia"/>
          <w:b/>
        </w:rPr>
        <w:t>课程名称</w:t>
      </w:r>
      <w:r>
        <w:rPr>
          <w:rFonts w:hint="eastAsia"/>
          <w:b/>
        </w:rPr>
        <w:t xml:space="preserve">: </w:t>
      </w:r>
      <w:r>
        <w:rPr>
          <w:rFonts w:hint="eastAsia"/>
          <w:b/>
        </w:rPr>
        <w:t>新闻摄影佳作赏析</w:t>
      </w:r>
    </w:p>
    <w:p w:rsidR="006A6C5F" w:rsidRDefault="00D93320">
      <w:pPr>
        <w:rPr>
          <w:b/>
        </w:rPr>
      </w:pPr>
      <w:r>
        <w:rPr>
          <w:rFonts w:hint="eastAsia"/>
          <w:b/>
        </w:rPr>
        <w:t>课程负责人</w:t>
      </w:r>
      <w:r>
        <w:rPr>
          <w:rFonts w:hint="eastAsia"/>
          <w:b/>
        </w:rPr>
        <w:t xml:space="preserve">: </w:t>
      </w:r>
      <w:r>
        <w:rPr>
          <w:rFonts w:hint="eastAsia"/>
          <w:b/>
        </w:rPr>
        <w:t>谭红云</w:t>
      </w:r>
    </w:p>
    <w:p w:rsidR="006A6C5F" w:rsidRDefault="00D93320">
      <w:pPr>
        <w:rPr>
          <w:b/>
          <w:bCs/>
        </w:rPr>
      </w:pPr>
      <w:r>
        <w:rPr>
          <w:rFonts w:hint="eastAsia"/>
          <w:b/>
          <w:bCs/>
        </w:rPr>
        <w:t>课程简介：</w:t>
      </w:r>
    </w:p>
    <w:p w:rsidR="006A6C5F" w:rsidRDefault="00D93320">
      <w:pPr>
        <w:ind w:firstLineChars="200" w:firstLine="420"/>
      </w:pPr>
      <w:r>
        <w:rPr>
          <w:rFonts w:hint="eastAsia"/>
        </w:rPr>
        <w:t>大学和大学的教师应教给学生什么呢？首先，当然是教他们先学会做人。尤其是学习新闻摄影的学生，更应该让他们在以后的工作和生活中懂得人文关怀。“新闻摄影记者首先是一个人，给予需要的人及时帮助是他首要的责任，新闻则是第二位的。”用《美国新闻摄影教程》作者肯尼斯•科布勒的这句话转赠学生。希望学生能在学习新闻摄影的基础上，能够用爱的心灵去发现新闻，让人们看到一个充满希望和人性的世界。</w:t>
      </w:r>
    </w:p>
    <w:p w:rsidR="006A6C5F" w:rsidRDefault="00D93320">
      <w:pPr>
        <w:rPr>
          <w:rFonts w:ascii="宋体" w:hAnsi="宋体" w:cs="宋体"/>
          <w:szCs w:val="21"/>
        </w:rPr>
      </w:pPr>
      <w:r>
        <w:rPr>
          <w:rFonts w:ascii="宋体" w:hAnsi="宋体" w:cs="宋体" w:hint="eastAsia"/>
          <w:b/>
          <w:color w:val="000000"/>
          <w:kern w:val="0"/>
          <w:szCs w:val="21"/>
        </w:rPr>
        <w:t>授课形式：</w:t>
      </w:r>
      <w:r>
        <w:rPr>
          <w:rFonts w:ascii="宋体" w:hAnsi="宋体" w:cs="宋体" w:hint="eastAsia"/>
          <w:szCs w:val="21"/>
        </w:rPr>
        <w:t>理论</w:t>
      </w:r>
    </w:p>
    <w:p w:rsidR="006A6C5F" w:rsidRDefault="00D93320">
      <w:pPr>
        <w:rPr>
          <w:bCs/>
          <w:szCs w:val="21"/>
        </w:rPr>
      </w:pPr>
      <w:r>
        <w:rPr>
          <w:rFonts w:ascii="宋体" w:hAnsi="宋体" w:cs="宋体" w:hint="eastAsia"/>
          <w:b/>
          <w:color w:val="000000"/>
          <w:kern w:val="0"/>
          <w:szCs w:val="21"/>
        </w:rPr>
        <w:t>考核方式：</w:t>
      </w:r>
      <w:r>
        <w:rPr>
          <w:rFonts w:ascii="宋体" w:hAnsi="宋体" w:cs="宋体" w:hint="eastAsia"/>
          <w:bCs/>
          <w:color w:val="000000"/>
          <w:kern w:val="0"/>
          <w:szCs w:val="21"/>
        </w:rPr>
        <w:t>其他</w:t>
      </w:r>
    </w:p>
    <w:p w:rsidR="006A6C5F" w:rsidRDefault="00D93320">
      <w:pPr>
        <w:rPr>
          <w:rFonts w:ascii="宋体" w:hAnsi="宋体" w:cs="宋体"/>
        </w:rPr>
      </w:pPr>
      <w:r>
        <w:rPr>
          <w:rFonts w:ascii="宋体" w:hAnsi="宋体" w:cs="宋体" w:hint="eastAsia"/>
          <w:b/>
          <w:color w:val="000000"/>
          <w:kern w:val="0"/>
          <w:szCs w:val="21"/>
        </w:rPr>
        <w:t>参考资料：</w:t>
      </w:r>
      <w:r>
        <w:rPr>
          <w:rFonts w:ascii="宋体" w:hAnsi="宋体" w:cs="宋体" w:hint="eastAsia"/>
          <w:color w:val="000000"/>
          <w:szCs w:val="24"/>
          <w:shd w:val="clear" w:color="auto" w:fill="FFFFFF"/>
        </w:rPr>
        <w:t xml:space="preserve">新闻摄影教程 </w:t>
      </w:r>
      <w:r>
        <w:rPr>
          <w:rFonts w:ascii="宋体" w:hAnsi="宋体" w:cs="宋体" w:hint="eastAsia"/>
          <w:color w:val="333333"/>
          <w:szCs w:val="21"/>
          <w:shd w:val="clear" w:color="auto" w:fill="FFFFFF"/>
        </w:rPr>
        <w:t xml:space="preserve">盛希贵 </w:t>
      </w:r>
      <w:r>
        <w:rPr>
          <w:rFonts w:ascii="宋体" w:hAnsi="宋体" w:cs="宋体" w:hint="eastAsia"/>
          <w:color w:val="000000"/>
          <w:shd w:val="clear" w:color="auto" w:fill="FFFFFF"/>
        </w:rPr>
        <w:t xml:space="preserve">中国人民大学出版社  </w:t>
      </w:r>
      <w:r>
        <w:rPr>
          <w:rFonts w:ascii="宋体" w:hAnsi="宋体" w:cs="宋体" w:hint="eastAsia"/>
          <w:color w:val="333333"/>
          <w:szCs w:val="21"/>
          <w:shd w:val="clear" w:color="auto" w:fill="FFFFFF"/>
        </w:rPr>
        <w:t>2009年3月1日</w:t>
      </w:r>
    </w:p>
    <w:p w:rsidR="006A6C5F" w:rsidRDefault="006A6C5F"/>
    <w:p w:rsidR="00D93320" w:rsidRDefault="00D93320"/>
    <w:p w:rsidR="00D93320" w:rsidRDefault="00D93320"/>
    <w:p w:rsidR="00D93320" w:rsidRDefault="00D93320"/>
    <w:p w:rsidR="006A6C5F" w:rsidRDefault="00D93320">
      <w:pPr>
        <w:rPr>
          <w:b/>
        </w:rPr>
      </w:pPr>
      <w:r>
        <w:rPr>
          <w:rFonts w:hint="eastAsia"/>
          <w:b/>
        </w:rPr>
        <w:lastRenderedPageBreak/>
        <w:t>24</w:t>
      </w:r>
      <w:r>
        <w:rPr>
          <w:rFonts w:hint="eastAsia"/>
          <w:b/>
        </w:rPr>
        <w:t>、</w:t>
      </w:r>
    </w:p>
    <w:p w:rsidR="006A6C5F" w:rsidRDefault="00D93320">
      <w:pPr>
        <w:rPr>
          <w:b/>
        </w:rPr>
      </w:pPr>
      <w:r>
        <w:rPr>
          <w:rFonts w:hint="eastAsia"/>
          <w:b/>
        </w:rPr>
        <w:t>课程名称</w:t>
      </w:r>
      <w:r>
        <w:rPr>
          <w:rFonts w:hint="eastAsia"/>
          <w:b/>
        </w:rPr>
        <w:t xml:space="preserve">: </w:t>
      </w:r>
      <w:r>
        <w:rPr>
          <w:rFonts w:hint="eastAsia"/>
          <w:b/>
        </w:rPr>
        <w:t>实用股票投资基础</w:t>
      </w:r>
    </w:p>
    <w:p w:rsidR="006A6C5F" w:rsidRDefault="00D93320">
      <w:pPr>
        <w:rPr>
          <w:b/>
        </w:rPr>
      </w:pPr>
      <w:r>
        <w:rPr>
          <w:rFonts w:hint="eastAsia"/>
          <w:b/>
        </w:rPr>
        <w:t>课程负责人</w:t>
      </w:r>
      <w:r>
        <w:rPr>
          <w:rFonts w:hint="eastAsia"/>
          <w:b/>
        </w:rPr>
        <w:t xml:space="preserve">: </w:t>
      </w:r>
      <w:r>
        <w:rPr>
          <w:rFonts w:hint="eastAsia"/>
          <w:b/>
        </w:rPr>
        <w:t>陈金林</w:t>
      </w:r>
    </w:p>
    <w:p w:rsidR="006A6C5F" w:rsidRDefault="00D93320">
      <w:pPr>
        <w:rPr>
          <w:b/>
          <w:bCs/>
        </w:rPr>
      </w:pPr>
      <w:r>
        <w:rPr>
          <w:rFonts w:hint="eastAsia"/>
          <w:b/>
          <w:bCs/>
        </w:rPr>
        <w:t>课程简介：</w:t>
      </w:r>
    </w:p>
    <w:p w:rsidR="006A6C5F" w:rsidRDefault="00D93320">
      <w:pPr>
        <w:ind w:firstLineChars="200" w:firstLine="420"/>
      </w:pPr>
      <w:r>
        <w:rPr>
          <w:rFonts w:hint="eastAsia"/>
        </w:rPr>
        <w:t>证券投资工具、证券市场中介及监管自律组织、证券发行市场、证券交易市场、证券投资的基本分析、证券投资的技术分析、证券交易软件的应用、证券投资方法及策略技巧，尤其注意股票、债券和基金的投资理论与实务的教学。本课程自始至终将贯彻“注重实际需要和操作，理论联系实际”的理念，针对相应的专业特点和专业培养目标，理论联系实际，突出实践操作的可行性。运用现代教育技术手段，与课堂教育课程相结合，培养学生自主独立操作股票的能力，灌输“股市投资有风险”的理念。</w:t>
      </w:r>
    </w:p>
    <w:p w:rsidR="006A6C5F" w:rsidRDefault="00D93320">
      <w:pPr>
        <w:rPr>
          <w:rFonts w:ascii="宋体" w:hAnsi="宋体"/>
          <w:szCs w:val="21"/>
        </w:rPr>
      </w:pPr>
      <w:r>
        <w:rPr>
          <w:rFonts w:ascii="宋体" w:hAnsi="宋体" w:cs="宋体" w:hint="eastAsia"/>
          <w:b/>
          <w:color w:val="000000"/>
          <w:kern w:val="0"/>
          <w:szCs w:val="21"/>
        </w:rPr>
        <w:t>授课形式：</w:t>
      </w:r>
      <w:r>
        <w:rPr>
          <w:rFonts w:ascii="宋体" w:hAnsi="宋体" w:hint="eastAsia"/>
          <w:szCs w:val="21"/>
        </w:rPr>
        <w:t>理论结合实践</w:t>
      </w:r>
    </w:p>
    <w:p w:rsidR="006A6C5F" w:rsidRDefault="00D93320">
      <w:pPr>
        <w:rPr>
          <w:rFonts w:ascii="宋体" w:hAnsi="宋体" w:cs="宋体"/>
          <w:szCs w:val="21"/>
        </w:rPr>
      </w:pPr>
      <w:r>
        <w:rPr>
          <w:rFonts w:ascii="宋体" w:hAnsi="宋体" w:cs="宋体" w:hint="eastAsia"/>
          <w:b/>
          <w:color w:val="000000"/>
          <w:kern w:val="0"/>
          <w:szCs w:val="21"/>
        </w:rPr>
        <w:t>考核方式：</w:t>
      </w:r>
      <w:r>
        <w:rPr>
          <w:rFonts w:ascii="宋体" w:hAnsi="宋体" w:cs="宋体" w:hint="eastAsia"/>
          <w:szCs w:val="21"/>
        </w:rPr>
        <w:t>论文</w:t>
      </w:r>
    </w:p>
    <w:p w:rsidR="006A6C5F" w:rsidRDefault="00D93320">
      <w:pPr>
        <w:rPr>
          <w:rFonts w:ascii="宋体" w:hAnsi="宋体"/>
          <w:szCs w:val="21"/>
        </w:rPr>
      </w:pPr>
      <w:r>
        <w:rPr>
          <w:rFonts w:ascii="宋体" w:hAnsi="宋体" w:cs="宋体" w:hint="eastAsia"/>
          <w:b/>
          <w:color w:val="000000"/>
          <w:kern w:val="0"/>
          <w:szCs w:val="21"/>
        </w:rPr>
        <w:t>参考资料：</w:t>
      </w:r>
      <w:r>
        <w:rPr>
          <w:rFonts w:ascii="宋体" w:hAnsi="宋体" w:hint="eastAsia"/>
          <w:szCs w:val="21"/>
        </w:rPr>
        <w:t>证券投资分析 李向科 中国人民大学出版社 2012年</w:t>
      </w:r>
    </w:p>
    <w:p w:rsidR="006A6C5F" w:rsidRDefault="00D93320">
      <w:pPr>
        <w:rPr>
          <w:rFonts w:ascii="宋体" w:hAnsi="宋体"/>
          <w:szCs w:val="21"/>
        </w:rPr>
      </w:pPr>
      <w:r>
        <w:rPr>
          <w:rFonts w:ascii="宋体" w:hAnsi="宋体" w:hint="eastAsia"/>
          <w:szCs w:val="21"/>
        </w:rPr>
        <w:t xml:space="preserve">          证券从业资格考试丛书 编写小组 中国金融出版社 2013年</w:t>
      </w:r>
    </w:p>
    <w:p w:rsidR="006A6C5F" w:rsidRDefault="00D93320">
      <w:r>
        <w:rPr>
          <w:rFonts w:ascii="宋体" w:hAnsi="宋体" w:hint="eastAsia"/>
          <w:szCs w:val="21"/>
        </w:rPr>
        <w:t xml:space="preserve">          证券投资学 吴晓灵 中国人民大学出版社 2009年</w:t>
      </w:r>
    </w:p>
    <w:p w:rsidR="006A6C5F" w:rsidRDefault="006A6C5F"/>
    <w:p w:rsidR="006A6C5F" w:rsidRDefault="00D93320">
      <w:pPr>
        <w:rPr>
          <w:b/>
        </w:rPr>
      </w:pPr>
      <w:r>
        <w:rPr>
          <w:rFonts w:hint="eastAsia"/>
          <w:b/>
        </w:rPr>
        <w:t>25</w:t>
      </w:r>
      <w:r>
        <w:rPr>
          <w:rFonts w:hint="eastAsia"/>
          <w:b/>
        </w:rPr>
        <w:t>、</w:t>
      </w:r>
    </w:p>
    <w:p w:rsidR="006A6C5F" w:rsidRDefault="00D93320">
      <w:pPr>
        <w:rPr>
          <w:b/>
        </w:rPr>
      </w:pPr>
      <w:r>
        <w:rPr>
          <w:rFonts w:hint="eastAsia"/>
          <w:b/>
        </w:rPr>
        <w:t>课程名称</w:t>
      </w:r>
      <w:r>
        <w:rPr>
          <w:rFonts w:hint="eastAsia"/>
          <w:b/>
        </w:rPr>
        <w:t xml:space="preserve">: </w:t>
      </w:r>
      <w:r>
        <w:rPr>
          <w:rFonts w:hint="eastAsia"/>
          <w:b/>
        </w:rPr>
        <w:t>工业设计探索与赏析</w:t>
      </w:r>
    </w:p>
    <w:p w:rsidR="006A6C5F" w:rsidRDefault="00D93320">
      <w:pPr>
        <w:rPr>
          <w:b/>
        </w:rPr>
      </w:pPr>
      <w:r>
        <w:rPr>
          <w:rFonts w:hint="eastAsia"/>
          <w:b/>
        </w:rPr>
        <w:t>课程负责人</w:t>
      </w:r>
      <w:r>
        <w:rPr>
          <w:rFonts w:hint="eastAsia"/>
          <w:b/>
        </w:rPr>
        <w:t xml:space="preserve">: </w:t>
      </w:r>
      <w:r>
        <w:rPr>
          <w:rFonts w:hint="eastAsia"/>
          <w:b/>
        </w:rPr>
        <w:t>张亮</w:t>
      </w:r>
    </w:p>
    <w:p w:rsidR="006A6C5F" w:rsidRDefault="00D93320">
      <w:pPr>
        <w:rPr>
          <w:b/>
          <w:bCs/>
        </w:rPr>
      </w:pPr>
      <w:r>
        <w:rPr>
          <w:rFonts w:hint="eastAsia"/>
          <w:b/>
          <w:bCs/>
        </w:rPr>
        <w:t>课程简介：</w:t>
      </w:r>
    </w:p>
    <w:p w:rsidR="006A6C5F" w:rsidRDefault="00D93320">
      <w:pPr>
        <w:rPr>
          <w:rFonts w:ascii="宋体" w:hAnsi="宋体"/>
          <w:szCs w:val="21"/>
        </w:rPr>
      </w:pPr>
      <w:r>
        <w:rPr>
          <w:rFonts w:ascii="宋体" w:hAnsi="宋体" w:hint="eastAsia"/>
          <w:szCs w:val="21"/>
        </w:rPr>
        <w:t>（1）开课背景：中国提出从“中国制造”走向“中国创造”这样的目标，这个目标的完成主要的力量在工业设计，然而，从几年来上课的经验来看，我校的大学生对工业设计的了解和认识极少。</w:t>
      </w:r>
    </w:p>
    <w:p w:rsidR="006A6C5F" w:rsidRDefault="00D93320">
      <w:pPr>
        <w:rPr>
          <w:rFonts w:ascii="宋体" w:hAnsi="宋体"/>
          <w:szCs w:val="21"/>
        </w:rPr>
      </w:pPr>
      <w:r>
        <w:rPr>
          <w:rFonts w:ascii="宋体" w:hAnsi="宋体" w:hint="eastAsia"/>
          <w:szCs w:val="21"/>
        </w:rPr>
        <w:t>（2）教学目的：该课程注重的是对学生创新能力的培养、对设计的鉴赏能力以及综合素质的提高，所以所有专业学生均可选修。通过对工业设计基础知识的了解、国内外优秀设计作品及社会中出现的前沿设计的赏析，增强学生的审美观念，激发学生的创造性思维，让学生充分认识到设计对经济发展乃至整个社会的重要性，同时，培养学生对社会中产生的新型设计产物（比如新产品、新广告）的初步鉴赏能力。</w:t>
      </w:r>
    </w:p>
    <w:p w:rsidR="006A6C5F" w:rsidRDefault="00D93320">
      <w:pPr>
        <w:rPr>
          <w:rFonts w:ascii="宋体" w:hAnsi="宋体"/>
          <w:szCs w:val="21"/>
        </w:rPr>
      </w:pPr>
      <w:r>
        <w:rPr>
          <w:rFonts w:ascii="宋体" w:hAnsi="宋体" w:hint="eastAsia"/>
          <w:szCs w:val="21"/>
        </w:rPr>
        <w:t>（3）课程的主要内容：工业设计史概述、工业设计方法、设计流程、设计风格、设计理论、人机工程学在工业设计中的应用、设计心理学概述、创意方法、广告设计概述及前沿的产品设计、广告设计、平面设计作品的赏析。</w:t>
      </w:r>
    </w:p>
    <w:p w:rsidR="006A6C5F" w:rsidRDefault="00D93320">
      <w:pPr>
        <w:rPr>
          <w:rFonts w:ascii="宋体" w:hAnsi="宋体"/>
          <w:szCs w:val="21"/>
        </w:rPr>
      </w:pPr>
      <w:r>
        <w:rPr>
          <w:rFonts w:ascii="宋体" w:hAnsi="宋体" w:cs="宋体" w:hint="eastAsia"/>
          <w:b/>
          <w:color w:val="000000"/>
          <w:kern w:val="0"/>
          <w:szCs w:val="21"/>
        </w:rPr>
        <w:t>授课形式：</w:t>
      </w:r>
      <w:r>
        <w:rPr>
          <w:rFonts w:ascii="宋体" w:hAnsi="宋体" w:hint="eastAsia"/>
          <w:szCs w:val="21"/>
        </w:rPr>
        <w:t>理论结合实践</w:t>
      </w:r>
    </w:p>
    <w:p w:rsidR="006A6C5F" w:rsidRDefault="00D93320">
      <w:pPr>
        <w:rPr>
          <w:rFonts w:ascii="宋体" w:hAnsi="宋体" w:cs="宋体"/>
          <w:szCs w:val="21"/>
        </w:rPr>
      </w:pPr>
      <w:r>
        <w:rPr>
          <w:rFonts w:ascii="宋体" w:hAnsi="宋体" w:cs="宋体" w:hint="eastAsia"/>
          <w:b/>
          <w:color w:val="000000"/>
          <w:kern w:val="0"/>
          <w:szCs w:val="21"/>
        </w:rPr>
        <w:t>考核方式：</w:t>
      </w:r>
      <w:r>
        <w:rPr>
          <w:rFonts w:ascii="宋体" w:hAnsi="宋体" w:cs="宋体" w:hint="eastAsia"/>
          <w:bCs/>
          <w:color w:val="000000"/>
          <w:kern w:val="0"/>
          <w:szCs w:val="21"/>
        </w:rPr>
        <w:t>其他</w:t>
      </w:r>
    </w:p>
    <w:p w:rsidR="006A6C5F" w:rsidRDefault="00D93320">
      <w:pPr>
        <w:rPr>
          <w:rFonts w:ascii="宋体" w:hAnsi="宋体"/>
          <w:szCs w:val="21"/>
        </w:rPr>
      </w:pPr>
      <w:r>
        <w:rPr>
          <w:rFonts w:ascii="宋体" w:hAnsi="宋体" w:cs="宋体" w:hint="eastAsia"/>
          <w:b/>
          <w:color w:val="000000"/>
          <w:kern w:val="0"/>
          <w:szCs w:val="21"/>
        </w:rPr>
        <w:t>参考资料：</w:t>
      </w:r>
      <w:r w:rsidR="00E21559" w:rsidRPr="00E21559">
        <w:rPr>
          <w:rFonts w:ascii="宋体" w:hAnsi="宋体" w:cs="宋体" w:hint="eastAsia"/>
          <w:color w:val="000000"/>
          <w:kern w:val="0"/>
          <w:szCs w:val="21"/>
        </w:rPr>
        <w:t>无</w:t>
      </w:r>
    </w:p>
    <w:p w:rsidR="00D93320" w:rsidRDefault="00D93320">
      <w:pPr>
        <w:rPr>
          <w:rFonts w:ascii="宋体" w:hAnsi="宋体"/>
          <w:b/>
          <w:szCs w:val="21"/>
        </w:rPr>
      </w:pPr>
    </w:p>
    <w:p w:rsidR="00D93320" w:rsidRDefault="00D93320">
      <w:pPr>
        <w:rPr>
          <w:rFonts w:ascii="宋体" w:hAnsi="宋体"/>
          <w:b/>
          <w:szCs w:val="21"/>
        </w:rPr>
      </w:pPr>
    </w:p>
    <w:p w:rsidR="00D93320" w:rsidRDefault="00D93320">
      <w:pPr>
        <w:rPr>
          <w:rFonts w:ascii="宋体" w:hAnsi="宋体"/>
          <w:b/>
          <w:szCs w:val="21"/>
        </w:rPr>
      </w:pPr>
    </w:p>
    <w:p w:rsidR="00D93320" w:rsidRDefault="00D93320">
      <w:pPr>
        <w:rPr>
          <w:rFonts w:ascii="宋体" w:hAnsi="宋体"/>
          <w:b/>
          <w:szCs w:val="21"/>
        </w:rPr>
      </w:pPr>
    </w:p>
    <w:p w:rsidR="00D93320" w:rsidRDefault="00D93320">
      <w:pPr>
        <w:rPr>
          <w:rFonts w:ascii="宋体" w:hAnsi="宋体"/>
          <w:b/>
          <w:szCs w:val="21"/>
        </w:rPr>
      </w:pPr>
    </w:p>
    <w:p w:rsidR="00D93320" w:rsidRDefault="00D93320">
      <w:pPr>
        <w:rPr>
          <w:rFonts w:ascii="宋体" w:hAnsi="宋体"/>
          <w:b/>
          <w:szCs w:val="21"/>
        </w:rPr>
      </w:pPr>
    </w:p>
    <w:p w:rsidR="00D93320" w:rsidRDefault="00D93320">
      <w:pPr>
        <w:rPr>
          <w:rFonts w:ascii="宋体" w:hAnsi="宋体"/>
          <w:b/>
          <w:szCs w:val="21"/>
        </w:rPr>
      </w:pPr>
    </w:p>
    <w:p w:rsidR="00D93320" w:rsidRDefault="00D93320">
      <w:pPr>
        <w:rPr>
          <w:rFonts w:ascii="宋体" w:hAnsi="宋体"/>
          <w:b/>
          <w:szCs w:val="21"/>
        </w:rPr>
      </w:pPr>
    </w:p>
    <w:p w:rsidR="00D93320" w:rsidRDefault="00D93320">
      <w:pPr>
        <w:rPr>
          <w:rFonts w:ascii="宋体" w:hAnsi="宋体"/>
          <w:b/>
          <w:szCs w:val="21"/>
        </w:rPr>
      </w:pPr>
    </w:p>
    <w:p w:rsidR="00D93320" w:rsidRDefault="00D93320">
      <w:pPr>
        <w:rPr>
          <w:rFonts w:ascii="宋体" w:hAnsi="宋体"/>
          <w:b/>
          <w:szCs w:val="21"/>
        </w:rPr>
      </w:pPr>
    </w:p>
    <w:p w:rsidR="006A6C5F" w:rsidRDefault="00D93320">
      <w:pPr>
        <w:rPr>
          <w:b/>
        </w:rPr>
      </w:pPr>
      <w:r>
        <w:rPr>
          <w:rFonts w:ascii="宋体" w:hAnsi="宋体" w:hint="eastAsia"/>
          <w:b/>
          <w:szCs w:val="21"/>
        </w:rPr>
        <w:lastRenderedPageBreak/>
        <w:t>26、</w:t>
      </w:r>
    </w:p>
    <w:p w:rsidR="006A6C5F" w:rsidRDefault="00D93320">
      <w:pPr>
        <w:rPr>
          <w:b/>
        </w:rPr>
      </w:pPr>
      <w:r>
        <w:rPr>
          <w:rFonts w:hint="eastAsia"/>
          <w:b/>
        </w:rPr>
        <w:t>课程名称</w:t>
      </w:r>
      <w:r>
        <w:rPr>
          <w:rFonts w:hint="eastAsia"/>
          <w:b/>
        </w:rPr>
        <w:t xml:space="preserve">: </w:t>
      </w:r>
      <w:r>
        <w:rPr>
          <w:rFonts w:hint="eastAsia"/>
          <w:b/>
        </w:rPr>
        <w:t>英语经典歌曲欣赏</w:t>
      </w:r>
    </w:p>
    <w:p w:rsidR="006A6C5F" w:rsidRDefault="00D93320">
      <w:pPr>
        <w:rPr>
          <w:b/>
        </w:rPr>
      </w:pPr>
      <w:r>
        <w:rPr>
          <w:rFonts w:hint="eastAsia"/>
          <w:b/>
        </w:rPr>
        <w:t>课程负责人</w:t>
      </w:r>
      <w:r>
        <w:rPr>
          <w:rFonts w:hint="eastAsia"/>
          <w:b/>
        </w:rPr>
        <w:t xml:space="preserve">: </w:t>
      </w:r>
      <w:proofErr w:type="gramStart"/>
      <w:r>
        <w:rPr>
          <w:rFonts w:hint="eastAsia"/>
          <w:b/>
        </w:rPr>
        <w:t>章恒珍</w:t>
      </w:r>
      <w:proofErr w:type="gramEnd"/>
    </w:p>
    <w:p w:rsidR="006A6C5F" w:rsidRDefault="00D93320">
      <w:pPr>
        <w:rPr>
          <w:b/>
          <w:bCs/>
        </w:rPr>
      </w:pPr>
      <w:r>
        <w:rPr>
          <w:rFonts w:hint="eastAsia"/>
          <w:b/>
          <w:bCs/>
        </w:rPr>
        <w:t>课程简介：</w:t>
      </w:r>
    </w:p>
    <w:p w:rsidR="006A6C5F" w:rsidRDefault="00D93320">
      <w:r>
        <w:rPr>
          <w:rFonts w:hint="eastAsia"/>
        </w:rPr>
        <w:t>（</w:t>
      </w:r>
      <w:r>
        <w:rPr>
          <w:rFonts w:hint="eastAsia"/>
        </w:rPr>
        <w:t>1</w:t>
      </w:r>
      <w:r>
        <w:rPr>
          <w:rFonts w:hint="eastAsia"/>
        </w:rPr>
        <w:t>）课程内容：</w:t>
      </w:r>
    </w:p>
    <w:p w:rsidR="006A6C5F" w:rsidRDefault="00D93320">
      <w:pPr>
        <w:ind w:firstLineChars="200" w:firstLine="420"/>
      </w:pPr>
      <w:r>
        <w:rPr>
          <w:rFonts w:hint="eastAsia"/>
        </w:rPr>
        <w:t>《英语经典歌曲欣赏》课程将音乐教育和英语学习结合起来，旨在增强学生对英美文化的了解，提高学习英语的兴趣，同时也提高学生的音乐文化素质。要求学生在欣赏的同时，重点了解经典英文歌曲的创作背景及其所传达的文化信息，积极参与演唱，熟记歌词。</w:t>
      </w:r>
    </w:p>
    <w:p w:rsidR="006A6C5F" w:rsidRDefault="00D93320">
      <w:r>
        <w:rPr>
          <w:rFonts w:hint="eastAsia"/>
        </w:rPr>
        <w:t>（</w:t>
      </w:r>
      <w:r>
        <w:rPr>
          <w:rFonts w:hint="eastAsia"/>
        </w:rPr>
        <w:t>2</w:t>
      </w:r>
      <w:r>
        <w:rPr>
          <w:rFonts w:hint="eastAsia"/>
        </w:rPr>
        <w:t>）教学内容包括：</w:t>
      </w:r>
    </w:p>
    <w:p w:rsidR="006A6C5F" w:rsidRDefault="00D93320">
      <w:r>
        <w:rPr>
          <w:rFonts w:hint="eastAsia"/>
        </w:rPr>
        <w:t xml:space="preserve">1. </w:t>
      </w:r>
      <w:r>
        <w:rPr>
          <w:rFonts w:hint="eastAsia"/>
        </w:rPr>
        <w:t>英语经典歌曲简介</w:t>
      </w:r>
    </w:p>
    <w:p w:rsidR="006A6C5F" w:rsidRDefault="00D93320">
      <w:r>
        <w:rPr>
          <w:rFonts w:hint="eastAsia"/>
        </w:rPr>
        <w:t>2.</w:t>
      </w:r>
      <w:r>
        <w:rPr>
          <w:rFonts w:hint="eastAsia"/>
        </w:rPr>
        <w:t>经典英语歌曲的创作背景、歌手的故事、歌词的诠释</w:t>
      </w:r>
    </w:p>
    <w:p w:rsidR="006A6C5F" w:rsidRDefault="00D93320">
      <w:r>
        <w:rPr>
          <w:rFonts w:hint="eastAsia"/>
        </w:rPr>
        <w:t xml:space="preserve">3. </w:t>
      </w:r>
      <w:r>
        <w:rPr>
          <w:rFonts w:hint="eastAsia"/>
        </w:rPr>
        <w:t>欣赏获得格</w:t>
      </w:r>
      <w:proofErr w:type="gramStart"/>
      <w:r>
        <w:rPr>
          <w:rFonts w:hint="eastAsia"/>
        </w:rPr>
        <w:t>莱</w:t>
      </w:r>
      <w:proofErr w:type="gramEnd"/>
      <w:r>
        <w:rPr>
          <w:rFonts w:hint="eastAsia"/>
        </w:rPr>
        <w:t>美和奥斯卡奖歌曲的英语演唱或歌剧。</w:t>
      </w:r>
    </w:p>
    <w:p w:rsidR="006A6C5F" w:rsidRDefault="00D93320">
      <w:pPr>
        <w:rPr>
          <w:rFonts w:ascii="宋体" w:hAnsi="宋体"/>
          <w:szCs w:val="21"/>
        </w:rPr>
      </w:pPr>
      <w:r>
        <w:rPr>
          <w:rFonts w:ascii="宋体" w:hAnsi="宋体" w:cs="宋体" w:hint="eastAsia"/>
          <w:b/>
          <w:color w:val="000000"/>
          <w:kern w:val="0"/>
          <w:szCs w:val="21"/>
        </w:rPr>
        <w:t>授课形式：</w:t>
      </w:r>
      <w:r>
        <w:rPr>
          <w:rFonts w:ascii="宋体" w:hAnsi="宋体" w:hint="eastAsia"/>
          <w:szCs w:val="21"/>
        </w:rPr>
        <w:t>理论结合实践</w:t>
      </w:r>
    </w:p>
    <w:p w:rsidR="006A6C5F" w:rsidRDefault="00D93320">
      <w:pPr>
        <w:rPr>
          <w:rFonts w:ascii="宋体" w:hAnsi="宋体"/>
          <w:szCs w:val="21"/>
        </w:rPr>
      </w:pPr>
      <w:r>
        <w:rPr>
          <w:rFonts w:ascii="宋体" w:hAnsi="宋体" w:cs="宋体" w:hint="eastAsia"/>
          <w:b/>
          <w:color w:val="000000"/>
          <w:kern w:val="0"/>
          <w:szCs w:val="21"/>
        </w:rPr>
        <w:t>考核方式：</w:t>
      </w:r>
      <w:r>
        <w:rPr>
          <w:rFonts w:ascii="宋体" w:hAnsi="宋体" w:hint="eastAsia"/>
          <w:szCs w:val="21"/>
        </w:rPr>
        <w:t>论文</w:t>
      </w:r>
    </w:p>
    <w:p w:rsidR="006A6C5F" w:rsidRDefault="00D93320">
      <w:pPr>
        <w:rPr>
          <w:rFonts w:ascii="宋体" w:hAnsi="宋体" w:cs="宋体"/>
          <w:szCs w:val="21"/>
        </w:rPr>
      </w:pPr>
      <w:r>
        <w:rPr>
          <w:rFonts w:ascii="宋体" w:hAnsi="宋体" w:cs="宋体" w:hint="eastAsia"/>
          <w:b/>
          <w:color w:val="000000"/>
          <w:kern w:val="0"/>
          <w:szCs w:val="21"/>
        </w:rPr>
        <w:t>参考资料：</w:t>
      </w:r>
      <w:bookmarkStart w:id="1" w:name="OLE_LINK4"/>
      <w:r>
        <w:rPr>
          <w:rFonts w:ascii="宋体" w:hAnsi="宋体" w:cs="宋体" w:hint="eastAsia"/>
          <w:szCs w:val="21"/>
        </w:rPr>
        <w:t xml:space="preserve">感动世界的50首歌曲和他们背后的故事  </w:t>
      </w:r>
      <w:bookmarkEnd w:id="1"/>
      <w:r>
        <w:rPr>
          <w:rFonts w:ascii="宋体" w:hAnsi="宋体" w:cs="宋体" w:hint="eastAsia"/>
          <w:szCs w:val="21"/>
        </w:rPr>
        <w:t>中国华侨出版社 ISBN-7-80120-890-G 2005,2</w:t>
      </w:r>
    </w:p>
    <w:p w:rsidR="006A6C5F" w:rsidRDefault="00D93320">
      <w:pPr>
        <w:rPr>
          <w:rFonts w:ascii="宋体" w:hAnsi="宋体" w:cs="宋体"/>
          <w:szCs w:val="21"/>
        </w:rPr>
      </w:pPr>
      <w:r>
        <w:rPr>
          <w:rFonts w:ascii="宋体" w:hAnsi="宋体" w:cs="宋体" w:hint="eastAsia"/>
          <w:szCs w:val="21"/>
        </w:rPr>
        <w:t>英文经典歌词赏析 对外经贸大学出版社 ISBN7-81078-405-6 2005,3</w:t>
      </w:r>
    </w:p>
    <w:p w:rsidR="006A6C5F" w:rsidRDefault="006A6C5F">
      <w:pPr>
        <w:rPr>
          <w:b/>
        </w:rPr>
      </w:pPr>
    </w:p>
    <w:p w:rsidR="006A6C5F" w:rsidRDefault="00D93320">
      <w:pPr>
        <w:rPr>
          <w:b/>
        </w:rPr>
      </w:pPr>
      <w:r>
        <w:rPr>
          <w:rFonts w:hint="eastAsia"/>
          <w:b/>
        </w:rPr>
        <w:t>27</w:t>
      </w:r>
      <w:r>
        <w:rPr>
          <w:rFonts w:hint="eastAsia"/>
          <w:b/>
        </w:rPr>
        <w:t>、</w:t>
      </w:r>
    </w:p>
    <w:p w:rsidR="006A6C5F" w:rsidRDefault="00D93320">
      <w:pPr>
        <w:rPr>
          <w:b/>
        </w:rPr>
      </w:pPr>
      <w:r>
        <w:rPr>
          <w:rFonts w:hint="eastAsia"/>
          <w:b/>
        </w:rPr>
        <w:t>课程名称</w:t>
      </w:r>
      <w:r>
        <w:rPr>
          <w:rFonts w:hint="eastAsia"/>
          <w:b/>
        </w:rPr>
        <w:t xml:space="preserve">: </w:t>
      </w:r>
      <w:r>
        <w:rPr>
          <w:rFonts w:hint="eastAsia"/>
          <w:b/>
        </w:rPr>
        <w:t>英文类型影片赏析</w:t>
      </w:r>
    </w:p>
    <w:p w:rsidR="006A6C5F" w:rsidRDefault="00D93320">
      <w:pPr>
        <w:rPr>
          <w:b/>
        </w:rPr>
      </w:pPr>
      <w:r>
        <w:rPr>
          <w:rFonts w:hint="eastAsia"/>
          <w:b/>
        </w:rPr>
        <w:t>课程负责人</w:t>
      </w:r>
      <w:r>
        <w:rPr>
          <w:rFonts w:hint="eastAsia"/>
          <w:b/>
        </w:rPr>
        <w:t xml:space="preserve">: </w:t>
      </w:r>
      <w:r>
        <w:rPr>
          <w:rFonts w:hint="eastAsia"/>
          <w:b/>
        </w:rPr>
        <w:t>曾光</w:t>
      </w:r>
    </w:p>
    <w:p w:rsidR="006A6C5F" w:rsidRDefault="00D93320">
      <w:pPr>
        <w:rPr>
          <w:b/>
          <w:bCs/>
        </w:rPr>
      </w:pPr>
      <w:r>
        <w:rPr>
          <w:rFonts w:hint="eastAsia"/>
          <w:b/>
          <w:bCs/>
        </w:rPr>
        <w:t>课程简介：</w:t>
      </w:r>
    </w:p>
    <w:p w:rsidR="006A6C5F" w:rsidRDefault="00D93320">
      <w:pPr>
        <w:ind w:firstLineChars="200" w:firstLine="420"/>
      </w:pPr>
      <w:r>
        <w:rPr>
          <w:rFonts w:hint="eastAsia"/>
        </w:rPr>
        <w:t>英文影片是了解英美国</w:t>
      </w:r>
      <w:proofErr w:type="gramStart"/>
      <w:r>
        <w:rPr>
          <w:rFonts w:hint="eastAsia"/>
        </w:rPr>
        <w:t>家社会</w:t>
      </w:r>
      <w:proofErr w:type="gramEnd"/>
      <w:r>
        <w:rPr>
          <w:rFonts w:hint="eastAsia"/>
        </w:rPr>
        <w:t>文化的一个重要手段。本课程旨在为课程提供观</w:t>
      </w:r>
      <w:proofErr w:type="gramStart"/>
      <w:r>
        <w:rPr>
          <w:rFonts w:hint="eastAsia"/>
        </w:rPr>
        <w:t>影指导</w:t>
      </w:r>
      <w:proofErr w:type="gramEnd"/>
      <w:r>
        <w:rPr>
          <w:rFonts w:hint="eastAsia"/>
        </w:rPr>
        <w:t>和在一定程度上提高学生的英文水平，促进学生对英美国</w:t>
      </w:r>
      <w:proofErr w:type="gramStart"/>
      <w:r>
        <w:rPr>
          <w:rFonts w:hint="eastAsia"/>
        </w:rPr>
        <w:t>家社会</w:t>
      </w:r>
      <w:proofErr w:type="gramEnd"/>
      <w:r>
        <w:rPr>
          <w:rFonts w:hint="eastAsia"/>
        </w:rPr>
        <w:t>文化的了解。本课程分为十六个单元，基本饱和主要英文影片类型。每个单元包含着影片背景介绍，影片分析以及课后练习设计。结合教材，练习的方式多样，主要有根据电影对白回答问题，听力填空，根据影片内容讨论等内容。另外有该类型影片的经典内容梗概以及英汉经典台词对照等内容希望通过本课程，充分发挥英文电影的价值，提高学生的综合素质。</w:t>
      </w:r>
    </w:p>
    <w:p w:rsidR="006A6C5F" w:rsidRDefault="00D93320">
      <w:pPr>
        <w:rPr>
          <w:rFonts w:ascii="宋体" w:hAnsi="宋体"/>
          <w:szCs w:val="21"/>
        </w:rPr>
      </w:pPr>
      <w:r>
        <w:rPr>
          <w:rFonts w:ascii="宋体" w:hAnsi="宋体" w:cs="宋体" w:hint="eastAsia"/>
          <w:b/>
          <w:color w:val="000000"/>
          <w:kern w:val="0"/>
          <w:szCs w:val="21"/>
        </w:rPr>
        <w:t>授课形式：</w:t>
      </w:r>
      <w:r>
        <w:rPr>
          <w:rFonts w:ascii="宋体" w:hAnsi="宋体" w:hint="eastAsia"/>
          <w:szCs w:val="21"/>
        </w:rPr>
        <w:t>理论结合实践</w:t>
      </w:r>
    </w:p>
    <w:p w:rsidR="006A6C5F" w:rsidRDefault="00D93320">
      <w:pPr>
        <w:rPr>
          <w:rFonts w:ascii="宋体" w:hAnsi="宋体"/>
          <w:szCs w:val="21"/>
        </w:rPr>
      </w:pPr>
      <w:r>
        <w:rPr>
          <w:rFonts w:ascii="宋体" w:hAnsi="宋体" w:cs="宋体" w:hint="eastAsia"/>
          <w:b/>
          <w:color w:val="000000"/>
          <w:kern w:val="0"/>
          <w:szCs w:val="21"/>
        </w:rPr>
        <w:t>考核方式：</w:t>
      </w:r>
      <w:r>
        <w:rPr>
          <w:rFonts w:ascii="宋体" w:hAnsi="宋体" w:hint="eastAsia"/>
          <w:szCs w:val="21"/>
        </w:rPr>
        <w:t>论文</w:t>
      </w:r>
    </w:p>
    <w:p w:rsidR="006A6C5F" w:rsidRDefault="00D93320">
      <w:pPr>
        <w:rPr>
          <w:rFonts w:ascii="宋体" w:hAnsi="宋体" w:cs="宋体"/>
          <w:b/>
          <w:szCs w:val="21"/>
        </w:rPr>
      </w:pPr>
      <w:r>
        <w:rPr>
          <w:rFonts w:ascii="宋体" w:hAnsi="宋体" w:cs="宋体" w:hint="eastAsia"/>
          <w:b/>
          <w:color w:val="000000"/>
          <w:kern w:val="0"/>
          <w:szCs w:val="21"/>
        </w:rPr>
        <w:t>参考资料：</w:t>
      </w:r>
      <w:r>
        <w:rPr>
          <w:rFonts w:ascii="宋体" w:hAnsi="宋体" w:cs="宋体" w:hint="eastAsia"/>
          <w:szCs w:val="21"/>
        </w:rPr>
        <w:t>英文类型影片赏析 郭蕾 北京大学出版社 2013</w:t>
      </w:r>
    </w:p>
    <w:p w:rsidR="006A6C5F" w:rsidRDefault="006A6C5F"/>
    <w:p w:rsidR="006A6C5F" w:rsidRDefault="00D93320">
      <w:pPr>
        <w:rPr>
          <w:b/>
        </w:rPr>
      </w:pPr>
      <w:r>
        <w:rPr>
          <w:rFonts w:hint="eastAsia"/>
          <w:b/>
        </w:rPr>
        <w:t>28</w:t>
      </w:r>
      <w:r>
        <w:rPr>
          <w:rFonts w:hint="eastAsia"/>
          <w:b/>
        </w:rPr>
        <w:t>、</w:t>
      </w:r>
    </w:p>
    <w:p w:rsidR="006A6C5F" w:rsidRDefault="00D93320">
      <w:pPr>
        <w:rPr>
          <w:b/>
        </w:rPr>
      </w:pPr>
      <w:r>
        <w:rPr>
          <w:rFonts w:hint="eastAsia"/>
          <w:b/>
        </w:rPr>
        <w:t>课程名称</w:t>
      </w:r>
      <w:r>
        <w:rPr>
          <w:rFonts w:hint="eastAsia"/>
          <w:b/>
        </w:rPr>
        <w:t xml:space="preserve">: </w:t>
      </w:r>
      <w:r>
        <w:rPr>
          <w:rFonts w:hint="eastAsia"/>
          <w:b/>
        </w:rPr>
        <w:t>心理健康与行为指导</w:t>
      </w:r>
    </w:p>
    <w:p w:rsidR="006A6C5F" w:rsidRDefault="00D93320">
      <w:pPr>
        <w:rPr>
          <w:b/>
        </w:rPr>
      </w:pPr>
      <w:r>
        <w:rPr>
          <w:rFonts w:hint="eastAsia"/>
          <w:b/>
        </w:rPr>
        <w:t>课程负责人</w:t>
      </w:r>
      <w:r>
        <w:rPr>
          <w:rFonts w:hint="eastAsia"/>
          <w:b/>
        </w:rPr>
        <w:t xml:space="preserve">: </w:t>
      </w:r>
      <w:r>
        <w:rPr>
          <w:rFonts w:hint="eastAsia"/>
          <w:b/>
        </w:rPr>
        <w:t>温岚</w:t>
      </w:r>
    </w:p>
    <w:p w:rsidR="006A6C5F" w:rsidRDefault="00D93320">
      <w:pPr>
        <w:rPr>
          <w:b/>
          <w:bCs/>
        </w:rPr>
      </w:pPr>
      <w:r>
        <w:rPr>
          <w:rFonts w:hint="eastAsia"/>
          <w:b/>
          <w:bCs/>
        </w:rPr>
        <w:t>课程简介：</w:t>
      </w:r>
    </w:p>
    <w:p w:rsidR="006A6C5F" w:rsidRDefault="00D93320">
      <w:r>
        <w:rPr>
          <w:rFonts w:hint="eastAsia"/>
        </w:rPr>
        <w:t>（</w:t>
      </w:r>
      <w:r>
        <w:rPr>
          <w:rFonts w:hint="eastAsia"/>
        </w:rPr>
        <w:t>1</w:t>
      </w:r>
      <w:r>
        <w:rPr>
          <w:rFonts w:hint="eastAsia"/>
        </w:rPr>
        <w:t>）课程特点：团队合作与分享、知识了解与掌握、一门课程多个老师讲授擅长专题、体验式拓展训练的引入使课程生动有趣。</w:t>
      </w:r>
    </w:p>
    <w:p w:rsidR="006A6C5F" w:rsidRDefault="00D93320">
      <w:r>
        <w:rPr>
          <w:rFonts w:hint="eastAsia"/>
        </w:rPr>
        <w:t>（</w:t>
      </w:r>
      <w:r>
        <w:rPr>
          <w:rFonts w:hint="eastAsia"/>
        </w:rPr>
        <w:t>2</w:t>
      </w:r>
      <w:r>
        <w:rPr>
          <w:rFonts w:hint="eastAsia"/>
        </w:rPr>
        <w:t>）课程内容：涵盖心理健康知识传授、心理体验与行为训练为一体的课程。明确心理健康的标准及意义，增强自我心理保健意识和心理危机预防意识，掌握并应用心理健康知识，培养自我认知、人际沟通、自我调节能力，切实提高心理素质，促进全面发展。</w:t>
      </w:r>
    </w:p>
    <w:p w:rsidR="006A6C5F" w:rsidRDefault="00D93320">
      <w:pPr>
        <w:ind w:firstLineChars="200" w:firstLine="420"/>
      </w:pPr>
      <w:r>
        <w:rPr>
          <w:rFonts w:hint="eastAsia"/>
        </w:rPr>
        <w:t>通过课程知识传授与行为指导的素质拓展体验训练，在知识、技能和自我认知三个层面得到提升。知识层面：了解心理学的有关理论和基本概念、大学生的心理发展特征及异常表现，掌握自我调适的基本知识；技能层面：掌握自我探索、心理</w:t>
      </w:r>
      <w:proofErr w:type="gramStart"/>
      <w:r>
        <w:rPr>
          <w:rFonts w:hint="eastAsia"/>
        </w:rPr>
        <w:t>调适及心理</w:t>
      </w:r>
      <w:proofErr w:type="gramEnd"/>
      <w:r>
        <w:rPr>
          <w:rFonts w:hint="eastAsia"/>
        </w:rPr>
        <w:t>发展技能；自我</w:t>
      </w:r>
      <w:r>
        <w:rPr>
          <w:rFonts w:hint="eastAsia"/>
        </w:rPr>
        <w:lastRenderedPageBreak/>
        <w:t>认知层面：树立心理健康发展的自主意识，对自己的身体条件、心理状况、行为能力进行客观评价，正确认识自己、接纳自己。</w:t>
      </w:r>
    </w:p>
    <w:p w:rsidR="006A6C5F" w:rsidRDefault="00D93320">
      <w:pPr>
        <w:rPr>
          <w:rFonts w:ascii="宋体" w:hAnsi="宋体"/>
          <w:szCs w:val="21"/>
        </w:rPr>
      </w:pPr>
      <w:r>
        <w:rPr>
          <w:rFonts w:ascii="宋体" w:hAnsi="宋体" w:cs="宋体" w:hint="eastAsia"/>
          <w:b/>
          <w:color w:val="000000"/>
          <w:kern w:val="0"/>
          <w:szCs w:val="21"/>
        </w:rPr>
        <w:t>授课形式：</w:t>
      </w:r>
      <w:r>
        <w:rPr>
          <w:rFonts w:ascii="宋体" w:hAnsi="宋体" w:hint="eastAsia"/>
          <w:sz w:val="24"/>
        </w:rPr>
        <w:t>理论、实践、</w:t>
      </w:r>
      <w:r>
        <w:rPr>
          <w:rFonts w:ascii="宋体" w:hAnsi="宋体" w:hint="eastAsia"/>
          <w:szCs w:val="21"/>
        </w:rPr>
        <w:t>理论结合实践</w:t>
      </w:r>
    </w:p>
    <w:p w:rsidR="006A6C5F" w:rsidRDefault="00D93320">
      <w:pPr>
        <w:rPr>
          <w:rFonts w:ascii="宋体" w:hAnsi="宋体"/>
          <w:szCs w:val="21"/>
        </w:rPr>
      </w:pPr>
      <w:r>
        <w:rPr>
          <w:rFonts w:ascii="宋体" w:hAnsi="宋体" w:cs="宋体" w:hint="eastAsia"/>
          <w:b/>
          <w:color w:val="000000"/>
          <w:kern w:val="0"/>
          <w:szCs w:val="21"/>
        </w:rPr>
        <w:t>考核方式：</w:t>
      </w:r>
      <w:r>
        <w:rPr>
          <w:rFonts w:ascii="宋体" w:hAnsi="宋体" w:hint="eastAsia"/>
          <w:szCs w:val="21"/>
        </w:rPr>
        <w:t>试卷、其他</w:t>
      </w:r>
    </w:p>
    <w:p w:rsidR="006A6C5F" w:rsidRDefault="00D93320">
      <w:pPr>
        <w:rPr>
          <w:rFonts w:ascii="宋体" w:hAnsi="宋体" w:cs="宋体"/>
          <w:b/>
          <w:szCs w:val="21"/>
        </w:rPr>
      </w:pPr>
      <w:r>
        <w:rPr>
          <w:rFonts w:ascii="宋体" w:hAnsi="宋体" w:cs="宋体" w:hint="eastAsia"/>
          <w:b/>
          <w:color w:val="000000"/>
          <w:kern w:val="0"/>
          <w:szCs w:val="21"/>
        </w:rPr>
        <w:t>参考资料：</w:t>
      </w:r>
      <w:r>
        <w:rPr>
          <w:rFonts w:ascii="宋体" w:hAnsi="宋体" w:cs="宋体" w:hint="eastAsia"/>
          <w:szCs w:val="21"/>
        </w:rPr>
        <w:t>《大学生心理健康教育》王道阳 中国传媒大学出版社 2014.5</w:t>
      </w:r>
    </w:p>
    <w:p w:rsidR="006A6C5F" w:rsidRDefault="006A6C5F"/>
    <w:p w:rsidR="006A6C5F" w:rsidRDefault="00D93320">
      <w:pPr>
        <w:rPr>
          <w:b/>
        </w:rPr>
      </w:pPr>
      <w:r>
        <w:rPr>
          <w:rFonts w:hint="eastAsia"/>
          <w:b/>
        </w:rPr>
        <w:t>29</w:t>
      </w:r>
      <w:r>
        <w:rPr>
          <w:rFonts w:hint="eastAsia"/>
          <w:b/>
        </w:rPr>
        <w:t>、</w:t>
      </w:r>
    </w:p>
    <w:p w:rsidR="006A6C5F" w:rsidRDefault="00D93320">
      <w:pPr>
        <w:rPr>
          <w:b/>
        </w:rPr>
      </w:pPr>
      <w:r>
        <w:rPr>
          <w:rFonts w:hint="eastAsia"/>
          <w:b/>
        </w:rPr>
        <w:t>课程名称</w:t>
      </w:r>
      <w:r>
        <w:rPr>
          <w:rFonts w:hint="eastAsia"/>
          <w:b/>
        </w:rPr>
        <w:t>: Flash</w:t>
      </w:r>
      <w:proofErr w:type="gramStart"/>
      <w:r>
        <w:rPr>
          <w:rFonts w:hint="eastAsia"/>
          <w:b/>
        </w:rPr>
        <w:t>动漫制作</w:t>
      </w:r>
      <w:proofErr w:type="gramEnd"/>
    </w:p>
    <w:p w:rsidR="006A6C5F" w:rsidRDefault="00D93320">
      <w:pPr>
        <w:rPr>
          <w:b/>
        </w:rPr>
      </w:pPr>
      <w:r>
        <w:rPr>
          <w:rFonts w:hint="eastAsia"/>
          <w:b/>
        </w:rPr>
        <w:t>课程负责人</w:t>
      </w:r>
      <w:r>
        <w:rPr>
          <w:rFonts w:hint="eastAsia"/>
          <w:b/>
        </w:rPr>
        <w:t xml:space="preserve">: </w:t>
      </w:r>
      <w:r>
        <w:rPr>
          <w:rFonts w:hint="eastAsia"/>
          <w:b/>
        </w:rPr>
        <w:t>邓小光</w:t>
      </w:r>
    </w:p>
    <w:p w:rsidR="006A6C5F" w:rsidRDefault="00D93320">
      <w:pPr>
        <w:rPr>
          <w:b/>
          <w:bCs/>
        </w:rPr>
      </w:pPr>
      <w:r>
        <w:rPr>
          <w:rFonts w:hint="eastAsia"/>
          <w:b/>
          <w:bCs/>
        </w:rPr>
        <w:t>课程简介：</w:t>
      </w:r>
    </w:p>
    <w:p w:rsidR="006A6C5F" w:rsidRDefault="00D93320">
      <w:pPr>
        <w:ind w:firstLineChars="200" w:firstLine="420"/>
      </w:pPr>
      <w:r>
        <w:rPr>
          <w:rFonts w:hint="eastAsia"/>
        </w:rPr>
        <w:t>《</w:t>
      </w:r>
      <w:r>
        <w:rPr>
          <w:rFonts w:hint="eastAsia"/>
        </w:rPr>
        <w:t>Flash</w:t>
      </w:r>
      <w:r>
        <w:rPr>
          <w:rFonts w:hint="eastAsia"/>
        </w:rPr>
        <w:t>动漫制作》是掌握</w:t>
      </w:r>
      <w:r>
        <w:rPr>
          <w:rFonts w:hint="eastAsia"/>
        </w:rPr>
        <w:t>Flash</w:t>
      </w:r>
      <w:r>
        <w:rPr>
          <w:rFonts w:hint="eastAsia"/>
        </w:rPr>
        <w:t>动画制作的一门实践性很强的技术入门课程，兼具艺术性、实操性和应用性。以讲解</w:t>
      </w:r>
      <w:r>
        <w:rPr>
          <w:rFonts w:hint="eastAsia"/>
        </w:rPr>
        <w:t>Flash CS4</w:t>
      </w:r>
      <w:r>
        <w:rPr>
          <w:rFonts w:hint="eastAsia"/>
        </w:rPr>
        <w:t>软件为主，主要介绍动画的原理、</w:t>
      </w:r>
      <w:proofErr w:type="gramStart"/>
      <w:r>
        <w:rPr>
          <w:rFonts w:hint="eastAsia"/>
        </w:rPr>
        <w:t>逐帧动画</w:t>
      </w:r>
      <w:proofErr w:type="gramEnd"/>
      <w:r>
        <w:rPr>
          <w:rFonts w:hint="eastAsia"/>
        </w:rPr>
        <w:t>的制作、</w:t>
      </w:r>
      <w:proofErr w:type="gramStart"/>
      <w:r>
        <w:rPr>
          <w:rFonts w:hint="eastAsia"/>
        </w:rPr>
        <w:t>补间动画</w:t>
      </w:r>
      <w:proofErr w:type="gramEnd"/>
      <w:r>
        <w:rPr>
          <w:rFonts w:hint="eastAsia"/>
        </w:rPr>
        <w:t>的制作、引导层动画</w:t>
      </w:r>
      <w:proofErr w:type="gramStart"/>
      <w:r>
        <w:rPr>
          <w:rFonts w:hint="eastAsia"/>
        </w:rPr>
        <w:t>和遮罩层</w:t>
      </w:r>
      <w:proofErr w:type="gramEnd"/>
      <w:r>
        <w:rPr>
          <w:rFonts w:hint="eastAsia"/>
        </w:rPr>
        <w:t>动画的制作，以及编写动画脚本程序。通过对本课程的学习，要求学生掌握基本的美术和动画制作原理；了解</w:t>
      </w:r>
      <w:r>
        <w:rPr>
          <w:rFonts w:hint="eastAsia"/>
        </w:rPr>
        <w:t>Flash</w:t>
      </w:r>
      <w:r>
        <w:rPr>
          <w:rFonts w:hint="eastAsia"/>
        </w:rPr>
        <w:t>各种工具的使用方法；有基本的卡通画绘制能力；会使用</w:t>
      </w:r>
      <w:r>
        <w:rPr>
          <w:rFonts w:hint="eastAsia"/>
        </w:rPr>
        <w:t>Flash</w:t>
      </w:r>
      <w:r>
        <w:rPr>
          <w:rFonts w:hint="eastAsia"/>
        </w:rPr>
        <w:t>来控制各种媒体，如图形图像、音频和视频；能够创作不同形式的动画作品；能够使用</w:t>
      </w:r>
      <w:r>
        <w:rPr>
          <w:rFonts w:hint="eastAsia"/>
        </w:rPr>
        <w:t>Flash</w:t>
      </w:r>
      <w:r>
        <w:rPr>
          <w:rFonts w:hint="eastAsia"/>
        </w:rPr>
        <w:t>进行基本的</w:t>
      </w:r>
      <w:proofErr w:type="spellStart"/>
      <w:r>
        <w:rPr>
          <w:rFonts w:hint="eastAsia"/>
        </w:rPr>
        <w:t>ActionScript</w:t>
      </w:r>
      <w:proofErr w:type="spellEnd"/>
      <w:r>
        <w:rPr>
          <w:rFonts w:hint="eastAsia"/>
        </w:rPr>
        <w:t>交互式编程。</w:t>
      </w:r>
    </w:p>
    <w:p w:rsidR="006A6C5F" w:rsidRDefault="00D93320">
      <w:r>
        <w:rPr>
          <w:rFonts w:hint="eastAsia"/>
        </w:rPr>
        <w:t>本课程教学结束后，所有学生必须参加广东省全国计算机等级考试二级考试，考试成绩即为期末总评成绩。</w:t>
      </w:r>
    </w:p>
    <w:p w:rsidR="006A6C5F" w:rsidRDefault="00D93320">
      <w:pPr>
        <w:rPr>
          <w:rFonts w:ascii="宋体" w:hAnsi="宋体"/>
          <w:szCs w:val="21"/>
        </w:rPr>
      </w:pPr>
      <w:r>
        <w:rPr>
          <w:rFonts w:ascii="宋体" w:hAnsi="宋体" w:cs="宋体" w:hint="eastAsia"/>
          <w:b/>
          <w:color w:val="000000"/>
          <w:kern w:val="0"/>
          <w:szCs w:val="21"/>
        </w:rPr>
        <w:t>授课形式：</w:t>
      </w:r>
      <w:r>
        <w:rPr>
          <w:rFonts w:ascii="宋体" w:hAnsi="宋体" w:hint="eastAsia"/>
          <w:szCs w:val="21"/>
        </w:rPr>
        <w:t>理论结合实践</w:t>
      </w:r>
    </w:p>
    <w:p w:rsidR="006A6C5F" w:rsidRDefault="00D93320">
      <w:pPr>
        <w:rPr>
          <w:rFonts w:ascii="宋体" w:hAnsi="宋体"/>
          <w:szCs w:val="21"/>
        </w:rPr>
      </w:pPr>
      <w:r>
        <w:rPr>
          <w:rFonts w:ascii="宋体" w:hAnsi="宋体" w:cs="宋体" w:hint="eastAsia"/>
          <w:b/>
          <w:color w:val="000000"/>
          <w:kern w:val="0"/>
          <w:szCs w:val="21"/>
        </w:rPr>
        <w:t>考核方式：</w:t>
      </w:r>
      <w:r>
        <w:rPr>
          <w:rFonts w:ascii="宋体" w:hAnsi="宋体" w:hint="eastAsia"/>
          <w:szCs w:val="21"/>
        </w:rPr>
        <w:t>试卷</w:t>
      </w:r>
    </w:p>
    <w:p w:rsidR="006A6C5F" w:rsidRDefault="00D93320">
      <w:r>
        <w:rPr>
          <w:rFonts w:ascii="宋体" w:hAnsi="宋体" w:cs="宋体" w:hint="eastAsia"/>
          <w:b/>
          <w:color w:val="000000"/>
          <w:kern w:val="0"/>
          <w:szCs w:val="21"/>
        </w:rPr>
        <w:t>参考资料：</w:t>
      </w:r>
      <w:r>
        <w:rPr>
          <w:rFonts w:ascii="宋体" w:hAnsi="宋体" w:hint="eastAsia"/>
          <w:color w:val="000000"/>
          <w:szCs w:val="21"/>
        </w:rPr>
        <w:t>《Flash动画与交互动画实例教程（第2版）》</w:t>
      </w:r>
      <w:r>
        <w:rPr>
          <w:rFonts w:hint="eastAsia"/>
          <w:szCs w:val="21"/>
        </w:rPr>
        <w:t>潘明寒</w:t>
      </w:r>
      <w:r>
        <w:rPr>
          <w:rFonts w:hint="eastAsia"/>
          <w:szCs w:val="21"/>
        </w:rPr>
        <w:t xml:space="preserve"> </w:t>
      </w:r>
      <w:r>
        <w:rPr>
          <w:rFonts w:hint="eastAsia"/>
          <w:szCs w:val="21"/>
        </w:rPr>
        <w:t>北京航空航天大学出版社</w:t>
      </w:r>
      <w:r>
        <w:rPr>
          <w:rFonts w:hint="eastAsia"/>
          <w:szCs w:val="21"/>
        </w:rPr>
        <w:t xml:space="preserve"> </w:t>
      </w:r>
      <w:r>
        <w:rPr>
          <w:rFonts w:ascii="宋体" w:hAnsi="宋体"/>
          <w:bCs/>
          <w:szCs w:val="21"/>
        </w:rPr>
        <w:t>2012-02-01</w:t>
      </w:r>
    </w:p>
    <w:p w:rsidR="006A6C5F" w:rsidRDefault="006A6C5F"/>
    <w:p w:rsidR="006A6C5F" w:rsidRDefault="00D93320">
      <w:pPr>
        <w:rPr>
          <w:b/>
        </w:rPr>
      </w:pPr>
      <w:r>
        <w:rPr>
          <w:rFonts w:hint="eastAsia"/>
          <w:b/>
        </w:rPr>
        <w:t>30</w:t>
      </w:r>
      <w:r>
        <w:rPr>
          <w:rFonts w:hint="eastAsia"/>
          <w:b/>
        </w:rPr>
        <w:t>、</w:t>
      </w:r>
    </w:p>
    <w:p w:rsidR="006A6C5F" w:rsidRDefault="00D93320">
      <w:pPr>
        <w:rPr>
          <w:b/>
        </w:rPr>
      </w:pPr>
      <w:r>
        <w:rPr>
          <w:rFonts w:hint="eastAsia"/>
          <w:b/>
        </w:rPr>
        <w:t>课程名称</w:t>
      </w:r>
      <w:r>
        <w:rPr>
          <w:rFonts w:hint="eastAsia"/>
          <w:b/>
        </w:rPr>
        <w:t>: Photoshop</w:t>
      </w:r>
      <w:r>
        <w:rPr>
          <w:rFonts w:hint="eastAsia"/>
          <w:b/>
        </w:rPr>
        <w:t>图形图像处理</w:t>
      </w:r>
    </w:p>
    <w:p w:rsidR="006A6C5F" w:rsidRDefault="00D93320">
      <w:pPr>
        <w:rPr>
          <w:b/>
        </w:rPr>
      </w:pPr>
      <w:r>
        <w:rPr>
          <w:rFonts w:hint="eastAsia"/>
          <w:b/>
        </w:rPr>
        <w:t>课程负责人</w:t>
      </w:r>
      <w:r>
        <w:rPr>
          <w:rFonts w:hint="eastAsia"/>
          <w:b/>
        </w:rPr>
        <w:t xml:space="preserve">: </w:t>
      </w:r>
      <w:r>
        <w:rPr>
          <w:rFonts w:hint="eastAsia"/>
          <w:b/>
        </w:rPr>
        <w:t>廖晓芳</w:t>
      </w:r>
    </w:p>
    <w:p w:rsidR="006A6C5F" w:rsidRDefault="00D93320">
      <w:pPr>
        <w:rPr>
          <w:b/>
          <w:bCs/>
        </w:rPr>
      </w:pPr>
      <w:r>
        <w:rPr>
          <w:rFonts w:hint="eastAsia"/>
          <w:b/>
          <w:bCs/>
        </w:rPr>
        <w:t>课程简介：</w:t>
      </w:r>
    </w:p>
    <w:p w:rsidR="006A6C5F" w:rsidRDefault="00D93320">
      <w:pPr>
        <w:ind w:firstLineChars="200" w:firstLine="420"/>
      </w:pPr>
      <w:r>
        <w:rPr>
          <w:rFonts w:hint="eastAsia"/>
        </w:rPr>
        <w:t>《</w:t>
      </w:r>
      <w:r>
        <w:rPr>
          <w:rFonts w:hint="eastAsia"/>
        </w:rPr>
        <w:t>Photoshop</w:t>
      </w:r>
      <w:r>
        <w:rPr>
          <w:rFonts w:hint="eastAsia"/>
        </w:rPr>
        <w:t>图像处理与制作》是一门实践性很强的技术入门课程，兼具设计性、实操性和应用性。本课程的主要任务是培养学生了解图像处理和平面设计所需的基本知识和实际技能。</w:t>
      </w:r>
    </w:p>
    <w:p w:rsidR="006A6C5F" w:rsidRDefault="00D93320">
      <w:pPr>
        <w:ind w:firstLineChars="200" w:firstLine="420"/>
      </w:pPr>
      <w:r>
        <w:rPr>
          <w:rFonts w:hint="eastAsia"/>
        </w:rPr>
        <w:t>通过对《</w:t>
      </w:r>
      <w:r>
        <w:rPr>
          <w:rFonts w:hint="eastAsia"/>
        </w:rPr>
        <w:t>Photoshop</w:t>
      </w:r>
      <w:r>
        <w:rPr>
          <w:rFonts w:hint="eastAsia"/>
        </w:rPr>
        <w:t>图像处理与制作》课程的学习，使学生初步掌握图像处理和平面设计所必备的知识。《</w:t>
      </w:r>
      <w:r>
        <w:rPr>
          <w:rFonts w:hint="eastAsia"/>
        </w:rPr>
        <w:t>Photoshop</w:t>
      </w:r>
      <w:r>
        <w:rPr>
          <w:rFonts w:hint="eastAsia"/>
        </w:rPr>
        <w:t>图像处理与制作》考试大纲是为了检查学生是否具备这些技能而提出的操作技能认定要点。操作考试要求尽量与实际应用相适应。其考试的基本要求如下：</w:t>
      </w:r>
    </w:p>
    <w:p w:rsidR="006A6C5F" w:rsidRDefault="00D93320">
      <w:r>
        <w:rPr>
          <w:rFonts w:hint="eastAsia"/>
        </w:rPr>
        <w:t>1</w:t>
      </w:r>
      <w:r>
        <w:rPr>
          <w:rFonts w:hint="eastAsia"/>
        </w:rPr>
        <w:t>．掌握图像处理的基本概念和基础知识。</w:t>
      </w:r>
    </w:p>
    <w:p w:rsidR="006A6C5F" w:rsidRDefault="00D93320">
      <w:r>
        <w:rPr>
          <w:rFonts w:hint="eastAsia"/>
        </w:rPr>
        <w:t>2</w:t>
      </w:r>
      <w:r>
        <w:rPr>
          <w:rFonts w:hint="eastAsia"/>
        </w:rPr>
        <w:t>．掌握</w:t>
      </w:r>
      <w:r>
        <w:rPr>
          <w:rFonts w:hint="eastAsia"/>
        </w:rPr>
        <w:t>Photoshop</w:t>
      </w:r>
      <w:r>
        <w:rPr>
          <w:rFonts w:hint="eastAsia"/>
        </w:rPr>
        <w:t>平台的基本操作和使用方法。</w:t>
      </w:r>
    </w:p>
    <w:p w:rsidR="006A6C5F" w:rsidRDefault="00D93320">
      <w:r>
        <w:rPr>
          <w:rFonts w:hint="eastAsia"/>
        </w:rPr>
        <w:t>3</w:t>
      </w:r>
      <w:r>
        <w:rPr>
          <w:rFonts w:hint="eastAsia"/>
        </w:rPr>
        <w:t>．了解图像处理的一般技巧。</w:t>
      </w:r>
    </w:p>
    <w:p w:rsidR="006A6C5F" w:rsidRDefault="00D93320">
      <w:r>
        <w:rPr>
          <w:rFonts w:hint="eastAsia"/>
        </w:rPr>
        <w:t>4</w:t>
      </w:r>
      <w:r>
        <w:rPr>
          <w:rFonts w:hint="eastAsia"/>
        </w:rPr>
        <w:t>．熟练掌握图层、蒙版、选区、路径、滤镜的概念和一般操作。</w:t>
      </w:r>
    </w:p>
    <w:p w:rsidR="006A6C5F" w:rsidRDefault="00D93320">
      <w:pPr>
        <w:rPr>
          <w:rFonts w:ascii="宋体" w:hAnsi="宋体"/>
          <w:szCs w:val="21"/>
        </w:rPr>
      </w:pPr>
      <w:r>
        <w:rPr>
          <w:rFonts w:ascii="宋体" w:hAnsi="宋体" w:cs="宋体" w:hint="eastAsia"/>
          <w:b/>
          <w:color w:val="000000"/>
          <w:kern w:val="0"/>
          <w:szCs w:val="21"/>
        </w:rPr>
        <w:t>授课形式：</w:t>
      </w:r>
      <w:r>
        <w:rPr>
          <w:rFonts w:ascii="宋体" w:hAnsi="宋体" w:hint="eastAsia"/>
          <w:szCs w:val="21"/>
        </w:rPr>
        <w:t>理论结合实践</w:t>
      </w:r>
    </w:p>
    <w:p w:rsidR="006A6C5F" w:rsidRDefault="00D93320">
      <w:pPr>
        <w:rPr>
          <w:rFonts w:ascii="宋体" w:hAnsi="宋体"/>
          <w:bCs/>
          <w:szCs w:val="21"/>
        </w:rPr>
      </w:pPr>
      <w:r>
        <w:rPr>
          <w:rFonts w:ascii="宋体" w:hAnsi="宋体" w:cs="宋体" w:hint="eastAsia"/>
          <w:b/>
          <w:color w:val="000000"/>
          <w:kern w:val="0"/>
          <w:szCs w:val="21"/>
        </w:rPr>
        <w:t>考核方式：</w:t>
      </w:r>
      <w:r>
        <w:rPr>
          <w:rFonts w:ascii="宋体" w:hAnsi="宋体" w:cs="宋体" w:hint="eastAsia"/>
          <w:bCs/>
          <w:color w:val="000000"/>
          <w:kern w:val="0"/>
          <w:szCs w:val="21"/>
        </w:rPr>
        <w:t>其他</w:t>
      </w:r>
    </w:p>
    <w:p w:rsidR="006A6C5F" w:rsidRDefault="00D93320">
      <w:pPr>
        <w:rPr>
          <w:rFonts w:ascii="宋体" w:hAnsi="宋体" w:cs="宋体"/>
          <w:szCs w:val="21"/>
        </w:rPr>
      </w:pPr>
      <w:r>
        <w:rPr>
          <w:rFonts w:ascii="宋体" w:hAnsi="宋体" w:cs="宋体" w:hint="eastAsia"/>
          <w:b/>
          <w:color w:val="000000"/>
          <w:kern w:val="0"/>
          <w:szCs w:val="21"/>
        </w:rPr>
        <w:t>参考资料：</w:t>
      </w:r>
      <w:r>
        <w:rPr>
          <w:rFonts w:ascii="宋体" w:hAnsi="宋体" w:cs="宋体" w:hint="eastAsia"/>
          <w:szCs w:val="21"/>
        </w:rPr>
        <w:t xml:space="preserve">中文版Photoshop cs5实用教程 </w:t>
      </w:r>
      <w:proofErr w:type="gramStart"/>
      <w:r>
        <w:rPr>
          <w:rFonts w:ascii="宋体" w:hAnsi="宋体" w:cs="宋体" w:hint="eastAsia"/>
          <w:szCs w:val="21"/>
        </w:rPr>
        <w:t>景怀宇</w:t>
      </w:r>
      <w:proofErr w:type="gramEnd"/>
      <w:r>
        <w:rPr>
          <w:rFonts w:ascii="宋体" w:hAnsi="宋体" w:cs="宋体" w:hint="eastAsia"/>
          <w:szCs w:val="21"/>
        </w:rPr>
        <w:t xml:space="preserve"> 人民邮电出版社 2012年4月第1版</w:t>
      </w:r>
    </w:p>
    <w:p w:rsidR="006A6C5F" w:rsidRDefault="006A6C5F"/>
    <w:p w:rsidR="00D93320" w:rsidRDefault="00D93320"/>
    <w:p w:rsidR="00D93320" w:rsidRDefault="00D93320"/>
    <w:p w:rsidR="006A6C5F" w:rsidRDefault="00D93320">
      <w:pPr>
        <w:rPr>
          <w:b/>
        </w:rPr>
      </w:pPr>
      <w:r>
        <w:rPr>
          <w:rFonts w:hint="eastAsia"/>
          <w:b/>
        </w:rPr>
        <w:lastRenderedPageBreak/>
        <w:t>31</w:t>
      </w:r>
      <w:r>
        <w:rPr>
          <w:rFonts w:hint="eastAsia"/>
          <w:b/>
        </w:rPr>
        <w:t>、</w:t>
      </w:r>
    </w:p>
    <w:p w:rsidR="006A6C5F" w:rsidRDefault="00D93320">
      <w:pPr>
        <w:rPr>
          <w:b/>
        </w:rPr>
      </w:pPr>
      <w:r>
        <w:rPr>
          <w:rFonts w:hint="eastAsia"/>
          <w:b/>
        </w:rPr>
        <w:t>课程名称</w:t>
      </w:r>
      <w:r>
        <w:rPr>
          <w:rFonts w:hint="eastAsia"/>
          <w:b/>
        </w:rPr>
        <w:t xml:space="preserve">: </w:t>
      </w:r>
      <w:r>
        <w:rPr>
          <w:rFonts w:hint="eastAsia"/>
          <w:b/>
        </w:rPr>
        <w:t>数据库原理及应用（基于</w:t>
      </w:r>
      <w:r>
        <w:rPr>
          <w:rFonts w:hint="eastAsia"/>
          <w:b/>
        </w:rPr>
        <w:t>ACCESS</w:t>
      </w:r>
      <w:r>
        <w:rPr>
          <w:rFonts w:hint="eastAsia"/>
          <w:b/>
        </w:rPr>
        <w:t>）</w:t>
      </w:r>
    </w:p>
    <w:p w:rsidR="006A6C5F" w:rsidRDefault="00D93320">
      <w:pPr>
        <w:rPr>
          <w:b/>
        </w:rPr>
      </w:pPr>
      <w:r>
        <w:rPr>
          <w:rFonts w:hint="eastAsia"/>
          <w:b/>
        </w:rPr>
        <w:t>课程负责人</w:t>
      </w:r>
      <w:r>
        <w:rPr>
          <w:rFonts w:hint="eastAsia"/>
          <w:b/>
        </w:rPr>
        <w:t xml:space="preserve">: </w:t>
      </w:r>
      <w:r>
        <w:rPr>
          <w:rFonts w:hint="eastAsia"/>
          <w:b/>
        </w:rPr>
        <w:t>胡毅</w:t>
      </w:r>
    </w:p>
    <w:p w:rsidR="006A6C5F" w:rsidRDefault="00D93320">
      <w:pPr>
        <w:rPr>
          <w:b/>
          <w:bCs/>
        </w:rPr>
      </w:pPr>
      <w:r>
        <w:rPr>
          <w:rFonts w:hint="eastAsia"/>
          <w:b/>
          <w:bCs/>
        </w:rPr>
        <w:t>课程简介：</w:t>
      </w:r>
    </w:p>
    <w:p w:rsidR="006A6C5F" w:rsidRDefault="00D93320">
      <w:pPr>
        <w:ind w:firstLineChars="200" w:firstLine="420"/>
      </w:pPr>
      <w:r>
        <w:rPr>
          <w:rFonts w:hint="eastAsia"/>
        </w:rPr>
        <w:t>ACCESS</w:t>
      </w:r>
      <w:r>
        <w:rPr>
          <w:rFonts w:hint="eastAsia"/>
        </w:rPr>
        <w:t>是</w:t>
      </w:r>
      <w:r>
        <w:rPr>
          <w:rFonts w:hint="eastAsia"/>
        </w:rPr>
        <w:t>Microsoft</w:t>
      </w:r>
      <w:r>
        <w:rPr>
          <w:rFonts w:hint="eastAsia"/>
        </w:rPr>
        <w:t>公司开发的在</w:t>
      </w:r>
      <w:r>
        <w:rPr>
          <w:rFonts w:hint="eastAsia"/>
        </w:rPr>
        <w:t>Windows</w:t>
      </w:r>
      <w:r>
        <w:rPr>
          <w:rFonts w:hint="eastAsia"/>
        </w:rPr>
        <w:t>系统下最流行的，功能最强大的桌面数据库管理系统，它是</w:t>
      </w:r>
      <w:r>
        <w:rPr>
          <w:rFonts w:hint="eastAsia"/>
        </w:rPr>
        <w:t>Microsoft Office</w:t>
      </w:r>
      <w:r>
        <w:rPr>
          <w:rFonts w:hint="eastAsia"/>
        </w:rPr>
        <w:t>办公系列软件之一，易于使用，而且界面友好，如今在世界各地广泛流行。</w:t>
      </w:r>
      <w:r>
        <w:rPr>
          <w:rFonts w:hint="eastAsia"/>
        </w:rPr>
        <w:t>ACCESS</w:t>
      </w:r>
      <w:r>
        <w:rPr>
          <w:rFonts w:hint="eastAsia"/>
        </w:rPr>
        <w:t>无需编写任何程序代码，仅通过直观的可视化的操作即可完成大部分的数据管理工作，对于</w:t>
      </w:r>
      <w:r>
        <w:rPr>
          <w:rFonts w:hint="eastAsia"/>
        </w:rPr>
        <w:t>ACCESS</w:t>
      </w:r>
      <w:r>
        <w:rPr>
          <w:rFonts w:hint="eastAsia"/>
        </w:rPr>
        <w:t>的学习，并不需要具有专业的程序设计水平，任何非专业的用户都可以用它来创建功能强大的数据库管理系统。</w:t>
      </w:r>
    </w:p>
    <w:p w:rsidR="006A6C5F" w:rsidRDefault="00D93320">
      <w:pPr>
        <w:ind w:firstLineChars="200" w:firstLine="420"/>
      </w:pPr>
      <w:r>
        <w:rPr>
          <w:rFonts w:hint="eastAsia"/>
        </w:rPr>
        <w:t>ACCESS</w:t>
      </w:r>
      <w:r>
        <w:rPr>
          <w:rFonts w:hint="eastAsia"/>
        </w:rPr>
        <w:t>提供了表达生成器，查询设计器，报表</w:t>
      </w:r>
      <w:proofErr w:type="gramStart"/>
      <w:r>
        <w:rPr>
          <w:rFonts w:hint="eastAsia"/>
        </w:rPr>
        <w:t>设计器</w:t>
      </w:r>
      <w:proofErr w:type="gramEnd"/>
      <w:r>
        <w:rPr>
          <w:rFonts w:hint="eastAsia"/>
        </w:rPr>
        <w:t>等许多可视化操作工具和数据库向导，表向导，查询向导，报表向导等向导，以利于用户能够快捷地创建一个简单实用的信息管理系统</w:t>
      </w:r>
      <w:r>
        <w:rPr>
          <w:rFonts w:hint="eastAsia"/>
        </w:rPr>
        <w:t>;</w:t>
      </w:r>
      <w:r>
        <w:rPr>
          <w:rFonts w:hint="eastAsia"/>
        </w:rPr>
        <w:t>提供了</w:t>
      </w:r>
      <w:r>
        <w:rPr>
          <w:rFonts w:hint="eastAsia"/>
        </w:rPr>
        <w:t>Visual Basic for Application(VBA)</w:t>
      </w:r>
      <w:r>
        <w:rPr>
          <w:rFonts w:hint="eastAsia"/>
        </w:rPr>
        <w:t>程序设计语言，以便用户创建比较复杂，功能强大的信息管理系统。另外，</w:t>
      </w:r>
      <w:r>
        <w:rPr>
          <w:rFonts w:hint="eastAsia"/>
        </w:rPr>
        <w:t>ACCESS</w:t>
      </w:r>
      <w:r>
        <w:rPr>
          <w:rFonts w:hint="eastAsia"/>
        </w:rPr>
        <w:t>能够同</w:t>
      </w:r>
      <w:r>
        <w:rPr>
          <w:rFonts w:hint="eastAsia"/>
        </w:rPr>
        <w:t>Word</w:t>
      </w:r>
      <w:r>
        <w:rPr>
          <w:rFonts w:hint="eastAsia"/>
        </w:rPr>
        <w:t>，</w:t>
      </w:r>
      <w:r>
        <w:rPr>
          <w:rFonts w:hint="eastAsia"/>
        </w:rPr>
        <w:t>Excel</w:t>
      </w:r>
      <w:r>
        <w:rPr>
          <w:rFonts w:hint="eastAsia"/>
        </w:rPr>
        <w:t>等办公软件进行数据集成，共享，构成了一个集文字处理，图表生成和数据管理与一体的功能强大的办公自动化处理系统。</w:t>
      </w:r>
    </w:p>
    <w:p w:rsidR="006A6C5F" w:rsidRDefault="00D93320">
      <w:pPr>
        <w:ind w:firstLineChars="200" w:firstLine="420"/>
      </w:pPr>
      <w:r>
        <w:rPr>
          <w:rFonts w:hint="eastAsia"/>
        </w:rPr>
        <w:t>ACCESS</w:t>
      </w:r>
      <w:r>
        <w:rPr>
          <w:rFonts w:hint="eastAsia"/>
        </w:rPr>
        <w:t>是一种小型数据库管理系统，特别适合企事业单位数据查询，报表生成打印，以及当前流行的</w:t>
      </w:r>
      <w:r>
        <w:rPr>
          <w:rFonts w:hint="eastAsia"/>
        </w:rPr>
        <w:t>Web</w:t>
      </w:r>
      <w:r>
        <w:rPr>
          <w:rFonts w:hint="eastAsia"/>
        </w:rPr>
        <w:t>网站后台数据库的搭建和数据处理。针对我院学生的特点，本课程特别适合管理学，经济学等与数据处理相关的专业学生学习，在以后的工作和学习中，该课程具有强大的实用性。</w:t>
      </w:r>
    </w:p>
    <w:p w:rsidR="006A6C5F" w:rsidRDefault="00D93320">
      <w:pPr>
        <w:rPr>
          <w:rFonts w:ascii="宋体" w:hAnsi="宋体"/>
          <w:szCs w:val="21"/>
        </w:rPr>
      </w:pPr>
      <w:r>
        <w:rPr>
          <w:rFonts w:ascii="宋体" w:hAnsi="宋体" w:cs="宋体" w:hint="eastAsia"/>
          <w:b/>
          <w:color w:val="000000"/>
          <w:kern w:val="0"/>
          <w:szCs w:val="21"/>
        </w:rPr>
        <w:t>授课形式：</w:t>
      </w:r>
      <w:r>
        <w:rPr>
          <w:rFonts w:ascii="宋体" w:hAnsi="宋体" w:hint="eastAsia"/>
          <w:szCs w:val="21"/>
        </w:rPr>
        <w:t>理论结合实践</w:t>
      </w:r>
    </w:p>
    <w:p w:rsidR="006A6C5F" w:rsidRDefault="00D93320">
      <w:pPr>
        <w:rPr>
          <w:rFonts w:ascii="宋体" w:hAnsi="宋体" w:cs="宋体"/>
          <w:bCs/>
          <w:color w:val="000000"/>
          <w:kern w:val="0"/>
          <w:szCs w:val="21"/>
        </w:rPr>
      </w:pPr>
      <w:r>
        <w:rPr>
          <w:rFonts w:ascii="宋体" w:hAnsi="宋体" w:cs="宋体" w:hint="eastAsia"/>
          <w:b/>
          <w:color w:val="000000"/>
          <w:kern w:val="0"/>
          <w:szCs w:val="21"/>
        </w:rPr>
        <w:t>考核方式：</w:t>
      </w:r>
      <w:r>
        <w:rPr>
          <w:rFonts w:ascii="宋体" w:hAnsi="宋体" w:cs="宋体" w:hint="eastAsia"/>
          <w:bCs/>
          <w:color w:val="000000"/>
          <w:kern w:val="0"/>
          <w:szCs w:val="21"/>
        </w:rPr>
        <w:t>其他</w:t>
      </w:r>
    </w:p>
    <w:p w:rsidR="006A6C5F" w:rsidRDefault="00D93320">
      <w:pPr>
        <w:rPr>
          <w:rFonts w:ascii="宋体" w:hAnsi="宋体" w:cs="宋体"/>
          <w:szCs w:val="21"/>
        </w:rPr>
      </w:pPr>
      <w:r>
        <w:rPr>
          <w:rFonts w:ascii="宋体" w:hAnsi="宋体" w:cs="宋体" w:hint="eastAsia"/>
          <w:b/>
          <w:color w:val="000000"/>
          <w:kern w:val="0"/>
          <w:szCs w:val="21"/>
        </w:rPr>
        <w:t>参考资料：</w:t>
      </w:r>
      <w:r>
        <w:rPr>
          <w:rFonts w:ascii="宋体" w:hAnsi="宋体" w:cs="宋体" w:hint="eastAsia"/>
          <w:szCs w:val="21"/>
        </w:rPr>
        <w:t xml:space="preserve">Access2003数据库技术及应用--习题与实验指导 李雁翎 王丛林 </w:t>
      </w:r>
      <w:r>
        <w:rPr>
          <w:rFonts w:hint="eastAsia"/>
          <w:szCs w:val="21"/>
        </w:rPr>
        <w:t>盖彦卫</w:t>
      </w:r>
      <w:r>
        <w:rPr>
          <w:rFonts w:hint="eastAsia"/>
          <w:szCs w:val="21"/>
        </w:rPr>
        <w:t xml:space="preserve"> </w:t>
      </w:r>
      <w:r>
        <w:rPr>
          <w:rFonts w:ascii="宋体" w:hAnsi="宋体" w:cs="宋体" w:hint="eastAsia"/>
          <w:szCs w:val="21"/>
        </w:rPr>
        <w:t xml:space="preserve"> 高等教育出版社 2010-8-1</w:t>
      </w:r>
    </w:p>
    <w:p w:rsidR="006A6C5F" w:rsidRDefault="006A6C5F">
      <w:pPr>
        <w:rPr>
          <w:rFonts w:ascii="宋体" w:hAnsi="宋体" w:cs="宋体"/>
          <w:szCs w:val="21"/>
        </w:rPr>
      </w:pPr>
    </w:p>
    <w:p w:rsidR="006A6C5F" w:rsidRDefault="00D93320">
      <w:pPr>
        <w:rPr>
          <w:b/>
        </w:rPr>
      </w:pPr>
      <w:r>
        <w:rPr>
          <w:rFonts w:hint="eastAsia"/>
          <w:b/>
        </w:rPr>
        <w:t>32</w:t>
      </w:r>
      <w:r>
        <w:rPr>
          <w:rFonts w:hint="eastAsia"/>
          <w:b/>
        </w:rPr>
        <w:t>、</w:t>
      </w:r>
    </w:p>
    <w:p w:rsidR="006A6C5F" w:rsidRDefault="00D93320">
      <w:pPr>
        <w:rPr>
          <w:b/>
        </w:rPr>
      </w:pPr>
      <w:r>
        <w:rPr>
          <w:rFonts w:hint="eastAsia"/>
          <w:b/>
        </w:rPr>
        <w:t>课程名称</w:t>
      </w:r>
      <w:r>
        <w:rPr>
          <w:rFonts w:hint="eastAsia"/>
          <w:b/>
        </w:rPr>
        <w:t xml:space="preserve">: </w:t>
      </w:r>
      <w:r>
        <w:rPr>
          <w:rFonts w:hint="eastAsia"/>
          <w:b/>
        </w:rPr>
        <w:t>网页设计与制作</w:t>
      </w:r>
    </w:p>
    <w:p w:rsidR="006A6C5F" w:rsidRDefault="00D93320">
      <w:pPr>
        <w:rPr>
          <w:b/>
        </w:rPr>
      </w:pPr>
      <w:r>
        <w:rPr>
          <w:rFonts w:hint="eastAsia"/>
          <w:b/>
        </w:rPr>
        <w:t>课程负责人</w:t>
      </w:r>
      <w:r>
        <w:rPr>
          <w:rFonts w:hint="eastAsia"/>
          <w:b/>
        </w:rPr>
        <w:t xml:space="preserve">: </w:t>
      </w:r>
      <w:r>
        <w:rPr>
          <w:rFonts w:hint="eastAsia"/>
          <w:b/>
        </w:rPr>
        <w:t>刘东</w:t>
      </w:r>
    </w:p>
    <w:p w:rsidR="006A6C5F" w:rsidRDefault="00D93320">
      <w:pPr>
        <w:rPr>
          <w:b/>
          <w:bCs/>
        </w:rPr>
      </w:pPr>
      <w:r>
        <w:rPr>
          <w:rFonts w:hint="eastAsia"/>
          <w:b/>
          <w:bCs/>
        </w:rPr>
        <w:t>课程简介：</w:t>
      </w:r>
    </w:p>
    <w:p w:rsidR="006A6C5F" w:rsidRDefault="00D93320">
      <w:pPr>
        <w:ind w:firstLineChars="200" w:firstLine="420"/>
      </w:pPr>
      <w:r>
        <w:rPr>
          <w:rFonts w:hint="eastAsia"/>
        </w:rPr>
        <w:t>网页设计基础是掌握网页制作的一门实践性很强的技术入门课程，兼具设计性、实操性和应用性。本课程的主要任务是培养学生了解网页制作和网站建设所需的基本知识，培养学生设计网页、建立网站和规划网站的实际技能。</w:t>
      </w:r>
    </w:p>
    <w:p w:rsidR="006A6C5F" w:rsidRDefault="00D93320">
      <w:pPr>
        <w:ind w:firstLineChars="200" w:firstLine="420"/>
      </w:pPr>
      <w:r>
        <w:rPr>
          <w:rFonts w:hint="eastAsia"/>
        </w:rPr>
        <w:t>教学目的与要求：本课程以讲解“网页制作三剑客”</w:t>
      </w:r>
      <w:r>
        <w:rPr>
          <w:rFonts w:hint="eastAsia"/>
        </w:rPr>
        <w:t xml:space="preserve"> Dreamweaver ,Fireworks </w:t>
      </w:r>
      <w:r>
        <w:rPr>
          <w:rFonts w:hint="eastAsia"/>
        </w:rPr>
        <w:t>，</w:t>
      </w:r>
      <w:r>
        <w:rPr>
          <w:rFonts w:hint="eastAsia"/>
        </w:rPr>
        <w:t xml:space="preserve">Flash </w:t>
      </w:r>
      <w:r>
        <w:rPr>
          <w:rFonts w:hint="eastAsia"/>
        </w:rPr>
        <w:t>软件使用为主，旨在培养学生掌握网页制作所必备的图像处理、视音频处理、网页页面制作及网站建设的基础知识，为进一步学习网络知识打下基础。通过本课程的学习要求学生掌握网页的设计、规划、制作和网站的建设的方法。</w:t>
      </w:r>
    </w:p>
    <w:p w:rsidR="006A6C5F" w:rsidRDefault="00D93320">
      <w:pPr>
        <w:rPr>
          <w:rFonts w:ascii="宋体" w:hAnsi="宋体"/>
          <w:szCs w:val="21"/>
        </w:rPr>
      </w:pPr>
      <w:r>
        <w:rPr>
          <w:rFonts w:ascii="宋体" w:hAnsi="宋体" w:cs="宋体" w:hint="eastAsia"/>
          <w:b/>
          <w:color w:val="000000"/>
          <w:kern w:val="0"/>
          <w:szCs w:val="21"/>
        </w:rPr>
        <w:t>授课形式：</w:t>
      </w:r>
      <w:r>
        <w:rPr>
          <w:rFonts w:ascii="宋体" w:hAnsi="宋体" w:hint="eastAsia"/>
          <w:szCs w:val="21"/>
        </w:rPr>
        <w:t>理论结合实践</w:t>
      </w:r>
    </w:p>
    <w:p w:rsidR="006A6C5F" w:rsidRDefault="00D93320">
      <w:pPr>
        <w:rPr>
          <w:rFonts w:ascii="宋体" w:hAnsi="宋体" w:cs="宋体"/>
          <w:bCs/>
          <w:color w:val="000000"/>
          <w:kern w:val="0"/>
          <w:szCs w:val="21"/>
        </w:rPr>
      </w:pPr>
      <w:r>
        <w:rPr>
          <w:rFonts w:ascii="宋体" w:hAnsi="宋体" w:cs="宋体" w:hint="eastAsia"/>
          <w:b/>
          <w:color w:val="000000"/>
          <w:kern w:val="0"/>
          <w:szCs w:val="21"/>
        </w:rPr>
        <w:t>考核方式：</w:t>
      </w:r>
      <w:r>
        <w:rPr>
          <w:rFonts w:ascii="宋体" w:hAnsi="宋体" w:cs="宋体" w:hint="eastAsia"/>
          <w:bCs/>
          <w:color w:val="000000"/>
          <w:kern w:val="0"/>
          <w:szCs w:val="21"/>
        </w:rPr>
        <w:t>试卷</w:t>
      </w:r>
    </w:p>
    <w:p w:rsidR="006A6C5F" w:rsidRDefault="00D93320">
      <w:pPr>
        <w:rPr>
          <w:rFonts w:ascii="宋体" w:hAnsi="宋体" w:cs="宋体"/>
          <w:szCs w:val="21"/>
        </w:rPr>
      </w:pPr>
      <w:r>
        <w:rPr>
          <w:rFonts w:ascii="宋体" w:hAnsi="宋体" w:cs="宋体" w:hint="eastAsia"/>
          <w:b/>
          <w:color w:val="000000"/>
          <w:kern w:val="0"/>
          <w:szCs w:val="21"/>
        </w:rPr>
        <w:t>参考资料：</w:t>
      </w:r>
      <w:r>
        <w:rPr>
          <w:rFonts w:ascii="宋体" w:hAnsi="宋体" w:cs="宋体" w:hint="eastAsia"/>
          <w:szCs w:val="21"/>
        </w:rPr>
        <w:t>网页设计与制作教程（第3版）</w:t>
      </w:r>
      <w:proofErr w:type="gramStart"/>
      <w:r>
        <w:rPr>
          <w:rFonts w:ascii="宋体" w:hAnsi="宋体" w:cs="宋体" w:hint="eastAsia"/>
          <w:szCs w:val="21"/>
        </w:rPr>
        <w:t>杨选辉</w:t>
      </w:r>
      <w:proofErr w:type="gramEnd"/>
      <w:r>
        <w:rPr>
          <w:rFonts w:ascii="宋体" w:hAnsi="宋体" w:cs="宋体" w:hint="eastAsia"/>
          <w:szCs w:val="21"/>
        </w:rPr>
        <w:t xml:space="preserve"> 清华大学出版社 2014.9</w:t>
      </w:r>
    </w:p>
    <w:p w:rsidR="006A6C5F" w:rsidRDefault="006A6C5F"/>
    <w:p w:rsidR="006A6C5F" w:rsidRDefault="006A6C5F">
      <w:pPr>
        <w:ind w:firstLineChars="200" w:firstLine="420"/>
        <w:rPr>
          <w:rFonts w:ascii="宋体" w:hAnsi="宋体" w:hint="eastAsia"/>
          <w:bCs/>
          <w:szCs w:val="21"/>
        </w:rPr>
      </w:pPr>
    </w:p>
    <w:p w:rsidR="007B35F6" w:rsidRDefault="007B35F6">
      <w:pPr>
        <w:ind w:firstLineChars="200" w:firstLine="420"/>
        <w:rPr>
          <w:rFonts w:ascii="宋体" w:hAnsi="宋体" w:hint="eastAsia"/>
          <w:bCs/>
          <w:szCs w:val="21"/>
        </w:rPr>
      </w:pPr>
    </w:p>
    <w:p w:rsidR="007B35F6" w:rsidRDefault="007B35F6">
      <w:pPr>
        <w:ind w:firstLineChars="200" w:firstLine="420"/>
        <w:rPr>
          <w:rFonts w:ascii="宋体" w:hAnsi="宋体" w:hint="eastAsia"/>
          <w:bCs/>
          <w:szCs w:val="21"/>
        </w:rPr>
      </w:pPr>
    </w:p>
    <w:p w:rsidR="007B35F6" w:rsidRDefault="007B35F6">
      <w:pPr>
        <w:ind w:firstLineChars="200" w:firstLine="420"/>
        <w:rPr>
          <w:rFonts w:ascii="宋体" w:hAnsi="宋体" w:hint="eastAsia"/>
          <w:bCs/>
          <w:szCs w:val="21"/>
        </w:rPr>
      </w:pPr>
    </w:p>
    <w:p w:rsidR="007B35F6" w:rsidRDefault="007B35F6">
      <w:pPr>
        <w:ind w:firstLineChars="200" w:firstLine="420"/>
        <w:rPr>
          <w:rFonts w:ascii="宋体" w:hAnsi="宋体"/>
          <w:bCs/>
          <w:szCs w:val="21"/>
        </w:rPr>
      </w:pPr>
    </w:p>
    <w:p w:rsidR="007B35F6" w:rsidRDefault="007B35F6" w:rsidP="007B35F6">
      <w:pPr>
        <w:rPr>
          <w:b/>
        </w:rPr>
      </w:pPr>
      <w:r>
        <w:rPr>
          <w:rFonts w:hint="eastAsia"/>
          <w:b/>
        </w:rPr>
        <w:lastRenderedPageBreak/>
        <w:t>3</w:t>
      </w:r>
      <w:r>
        <w:rPr>
          <w:rFonts w:hint="eastAsia"/>
          <w:b/>
        </w:rPr>
        <w:t>3</w:t>
      </w:r>
      <w:r>
        <w:rPr>
          <w:rFonts w:hint="eastAsia"/>
          <w:b/>
        </w:rPr>
        <w:t>、</w:t>
      </w:r>
    </w:p>
    <w:p w:rsidR="007B35F6" w:rsidRDefault="007B35F6" w:rsidP="007B35F6">
      <w:pPr>
        <w:rPr>
          <w:b/>
        </w:rPr>
      </w:pPr>
      <w:r>
        <w:rPr>
          <w:rFonts w:hint="eastAsia"/>
          <w:b/>
        </w:rPr>
        <w:t>课程名称</w:t>
      </w:r>
      <w:r>
        <w:rPr>
          <w:rFonts w:hint="eastAsia"/>
          <w:b/>
        </w:rPr>
        <w:t xml:space="preserve">: </w:t>
      </w:r>
      <w:r>
        <w:rPr>
          <w:rFonts w:hint="eastAsia"/>
          <w:b/>
        </w:rPr>
        <w:t>人文地理学</w:t>
      </w:r>
    </w:p>
    <w:p w:rsidR="007B35F6" w:rsidRDefault="007B35F6" w:rsidP="007B35F6">
      <w:pPr>
        <w:rPr>
          <w:b/>
        </w:rPr>
      </w:pPr>
      <w:r>
        <w:rPr>
          <w:rFonts w:hint="eastAsia"/>
          <w:b/>
        </w:rPr>
        <w:t>课程负责人</w:t>
      </w:r>
      <w:r>
        <w:rPr>
          <w:rFonts w:hint="eastAsia"/>
          <w:b/>
        </w:rPr>
        <w:t xml:space="preserve">: </w:t>
      </w:r>
      <w:r>
        <w:rPr>
          <w:rFonts w:hint="eastAsia"/>
          <w:b/>
        </w:rPr>
        <w:t>郑芝鸿</w:t>
      </w:r>
    </w:p>
    <w:p w:rsidR="007B35F6" w:rsidRDefault="007B35F6" w:rsidP="007B35F6">
      <w:pPr>
        <w:rPr>
          <w:b/>
          <w:bCs/>
        </w:rPr>
      </w:pPr>
      <w:r>
        <w:rPr>
          <w:rFonts w:hint="eastAsia"/>
          <w:b/>
          <w:bCs/>
        </w:rPr>
        <w:t>课程简介：</w:t>
      </w:r>
    </w:p>
    <w:p w:rsidR="007B35F6" w:rsidRPr="007B35F6" w:rsidRDefault="007B35F6" w:rsidP="007B35F6">
      <w:pPr>
        <w:adjustRightInd w:val="0"/>
        <w:snapToGrid w:val="0"/>
        <w:spacing w:line="300" w:lineRule="atLeast"/>
        <w:ind w:firstLineChars="200" w:firstLine="420"/>
        <w:rPr>
          <w:rFonts w:ascii="Times New Roman" w:hAnsi="Times New Roman" w:hint="eastAsia"/>
          <w:szCs w:val="21"/>
        </w:rPr>
      </w:pPr>
      <w:r w:rsidRPr="007B35F6">
        <w:rPr>
          <w:rFonts w:ascii="Times New Roman" w:hAnsi="Times New Roman" w:hint="eastAsia"/>
          <w:szCs w:val="21"/>
        </w:rPr>
        <w:t>本课程主要讲授文化与人文地理学、人口分布与迁移、人口与发展、农业的起源和发展、工业的出现与发展、种族、民族与民俗、语言地理、宗教与宗教地理、聚落地理、旅游地理、政治地理和人文地理所面临的问题。</w:t>
      </w:r>
    </w:p>
    <w:p w:rsidR="007B35F6" w:rsidRPr="007B35F6" w:rsidRDefault="007B35F6" w:rsidP="007B35F6">
      <w:pPr>
        <w:snapToGrid w:val="0"/>
        <w:spacing w:line="288" w:lineRule="auto"/>
        <w:ind w:firstLine="420"/>
        <w:rPr>
          <w:rFonts w:ascii="Times New Roman" w:hAnsi="Times New Roman"/>
          <w:szCs w:val="21"/>
        </w:rPr>
      </w:pPr>
      <w:r w:rsidRPr="007B35F6">
        <w:rPr>
          <w:rFonts w:ascii="Times New Roman" w:hAnsi="Times New Roman"/>
          <w:szCs w:val="21"/>
        </w:rPr>
        <w:t>通过本课程的学习，使学生</w:t>
      </w:r>
      <w:r w:rsidRPr="007B35F6">
        <w:rPr>
          <w:rFonts w:ascii="Times New Roman" w:hAnsi="Times New Roman" w:hint="eastAsia"/>
          <w:szCs w:val="21"/>
        </w:rPr>
        <w:t>理解人文地理学的有关基本理论、研究方法及人文地理学的发展历史，掌握人文地理学各要素的特征，</w:t>
      </w:r>
      <w:r w:rsidRPr="007B35F6">
        <w:rPr>
          <w:rFonts w:ascii="Times New Roman" w:hAnsi="Times New Roman"/>
          <w:szCs w:val="21"/>
        </w:rPr>
        <w:t>能</w:t>
      </w:r>
      <w:r w:rsidRPr="007B35F6">
        <w:rPr>
          <w:rFonts w:ascii="Times New Roman" w:hAnsi="Times New Roman" w:hint="eastAsia"/>
          <w:szCs w:val="21"/>
        </w:rPr>
        <w:t>运用所学基本知识分析学科当前与未来重大问题及各种人文现象，使学生对人文地理学基本理论、基本知识和基本方法有一个全面的认识，树立正确的人地观，从而加强对相关学科学习和研究的科学指导。</w:t>
      </w:r>
    </w:p>
    <w:p w:rsidR="007B35F6" w:rsidRDefault="007B35F6" w:rsidP="007B35F6">
      <w:pPr>
        <w:rPr>
          <w:rFonts w:ascii="宋体" w:hAnsi="宋体"/>
          <w:szCs w:val="21"/>
        </w:rPr>
      </w:pPr>
      <w:r>
        <w:rPr>
          <w:rFonts w:ascii="宋体" w:hAnsi="宋体" w:cs="宋体" w:hint="eastAsia"/>
          <w:b/>
          <w:color w:val="000000"/>
          <w:kern w:val="0"/>
          <w:szCs w:val="21"/>
        </w:rPr>
        <w:t>授课形式：</w:t>
      </w:r>
      <w:r>
        <w:rPr>
          <w:rFonts w:ascii="宋体" w:hAnsi="宋体" w:hint="eastAsia"/>
          <w:szCs w:val="21"/>
        </w:rPr>
        <w:t>理论结合实践</w:t>
      </w:r>
    </w:p>
    <w:p w:rsidR="007B35F6" w:rsidRDefault="007B35F6" w:rsidP="007B35F6">
      <w:pPr>
        <w:rPr>
          <w:rFonts w:ascii="宋体" w:hAnsi="宋体" w:cs="宋体"/>
          <w:bCs/>
          <w:color w:val="000000"/>
          <w:kern w:val="0"/>
          <w:szCs w:val="21"/>
        </w:rPr>
      </w:pPr>
      <w:r>
        <w:rPr>
          <w:rFonts w:ascii="宋体" w:hAnsi="宋体" w:cs="宋体" w:hint="eastAsia"/>
          <w:b/>
          <w:color w:val="000000"/>
          <w:kern w:val="0"/>
          <w:szCs w:val="21"/>
        </w:rPr>
        <w:t>考核方式：</w:t>
      </w:r>
      <w:r>
        <w:rPr>
          <w:rFonts w:ascii="宋体" w:hAnsi="宋体" w:cs="宋体" w:hint="eastAsia"/>
          <w:bCs/>
          <w:color w:val="000000"/>
          <w:kern w:val="0"/>
          <w:szCs w:val="21"/>
        </w:rPr>
        <w:t>论文</w:t>
      </w:r>
      <w:bookmarkStart w:id="2" w:name="_GoBack"/>
      <w:bookmarkEnd w:id="2"/>
    </w:p>
    <w:p w:rsidR="006A6C5F" w:rsidRDefault="007B35F6" w:rsidP="007B35F6">
      <w:pPr>
        <w:rPr>
          <w:rFonts w:ascii="宋体" w:hAnsi="宋体" w:cs="宋体" w:hint="eastAsia"/>
          <w:szCs w:val="21"/>
        </w:rPr>
      </w:pPr>
      <w:r>
        <w:rPr>
          <w:rFonts w:ascii="宋体" w:hAnsi="宋体" w:cs="宋体" w:hint="eastAsia"/>
          <w:b/>
          <w:color w:val="000000"/>
          <w:kern w:val="0"/>
          <w:szCs w:val="21"/>
        </w:rPr>
        <w:t>参考资料：</w:t>
      </w:r>
      <w:r w:rsidRPr="007B35F6">
        <w:rPr>
          <w:rFonts w:ascii="宋体" w:hAnsi="宋体" w:cs="宋体" w:hint="eastAsia"/>
          <w:szCs w:val="21"/>
        </w:rPr>
        <w:t>《人文地理学》</w:t>
      </w:r>
      <w:proofErr w:type="gramStart"/>
      <w:r w:rsidRPr="007B35F6">
        <w:rPr>
          <w:rFonts w:ascii="宋体" w:hAnsi="宋体" w:cs="宋体" w:hint="eastAsia"/>
          <w:szCs w:val="21"/>
        </w:rPr>
        <w:t>王恩涌等</w:t>
      </w:r>
      <w:proofErr w:type="gramEnd"/>
      <w:r>
        <w:rPr>
          <w:rFonts w:ascii="宋体" w:hAnsi="宋体" w:cs="宋体" w:hint="eastAsia"/>
          <w:szCs w:val="21"/>
        </w:rPr>
        <w:t xml:space="preserve"> </w:t>
      </w:r>
      <w:r w:rsidRPr="007B35F6">
        <w:rPr>
          <w:rFonts w:ascii="宋体" w:hAnsi="宋体" w:cs="宋体" w:hint="eastAsia"/>
          <w:szCs w:val="21"/>
        </w:rPr>
        <w:t>高等教育出版社</w:t>
      </w:r>
      <w:r>
        <w:rPr>
          <w:rFonts w:ascii="宋体" w:hAnsi="宋体" w:cs="宋体" w:hint="eastAsia"/>
          <w:szCs w:val="21"/>
        </w:rPr>
        <w:t xml:space="preserve"> </w:t>
      </w:r>
      <w:r w:rsidRPr="007B35F6">
        <w:rPr>
          <w:rFonts w:ascii="宋体" w:hAnsi="宋体" w:cs="宋体"/>
          <w:szCs w:val="21"/>
        </w:rPr>
        <w:t>2012</w:t>
      </w:r>
      <w:r>
        <w:rPr>
          <w:rFonts w:ascii="宋体" w:hAnsi="宋体" w:cs="宋体" w:hint="eastAsia"/>
          <w:szCs w:val="21"/>
        </w:rPr>
        <w:t>年</w:t>
      </w:r>
    </w:p>
    <w:p w:rsidR="007B35F6" w:rsidRPr="007B35F6" w:rsidRDefault="007B35F6" w:rsidP="007B35F6">
      <w:pPr>
        <w:rPr>
          <w:rFonts w:ascii="宋体" w:hAnsi="宋体" w:hint="eastAsia"/>
          <w:color w:val="000000"/>
          <w:szCs w:val="21"/>
        </w:rPr>
      </w:pPr>
    </w:p>
    <w:sectPr w:rsidR="007B35F6" w:rsidRPr="007B35F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2642" w:rsidRDefault="00582642" w:rsidP="00F05D4F">
      <w:r>
        <w:separator/>
      </w:r>
    </w:p>
  </w:endnote>
  <w:endnote w:type="continuationSeparator" w:id="0">
    <w:p w:rsidR="00582642" w:rsidRDefault="00582642" w:rsidP="00F05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2642" w:rsidRDefault="00582642" w:rsidP="00F05D4F">
      <w:r>
        <w:separator/>
      </w:r>
    </w:p>
  </w:footnote>
  <w:footnote w:type="continuationSeparator" w:id="0">
    <w:p w:rsidR="00582642" w:rsidRDefault="00582642" w:rsidP="00F05D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73B21"/>
    <w:rsid w:val="000027D3"/>
    <w:rsid w:val="000856DE"/>
    <w:rsid w:val="000C4F20"/>
    <w:rsid w:val="001131CF"/>
    <w:rsid w:val="0013059C"/>
    <w:rsid w:val="001D0888"/>
    <w:rsid w:val="001E3FFF"/>
    <w:rsid w:val="0024170E"/>
    <w:rsid w:val="002955D2"/>
    <w:rsid w:val="003020F4"/>
    <w:rsid w:val="00373B21"/>
    <w:rsid w:val="00433A7A"/>
    <w:rsid w:val="004B2397"/>
    <w:rsid w:val="00582642"/>
    <w:rsid w:val="005A2683"/>
    <w:rsid w:val="005F253B"/>
    <w:rsid w:val="006A6C5F"/>
    <w:rsid w:val="006D333A"/>
    <w:rsid w:val="006F3D05"/>
    <w:rsid w:val="007543AD"/>
    <w:rsid w:val="007B35F6"/>
    <w:rsid w:val="007F398E"/>
    <w:rsid w:val="007F46C4"/>
    <w:rsid w:val="008552EE"/>
    <w:rsid w:val="008B25FD"/>
    <w:rsid w:val="008B7DEB"/>
    <w:rsid w:val="0097254B"/>
    <w:rsid w:val="00A75D68"/>
    <w:rsid w:val="00AA2E88"/>
    <w:rsid w:val="00B63E2D"/>
    <w:rsid w:val="00B70436"/>
    <w:rsid w:val="00C1412F"/>
    <w:rsid w:val="00C46C8B"/>
    <w:rsid w:val="00C512E8"/>
    <w:rsid w:val="00CA5F24"/>
    <w:rsid w:val="00D93320"/>
    <w:rsid w:val="00E21559"/>
    <w:rsid w:val="00E83C6A"/>
    <w:rsid w:val="00F05D4F"/>
    <w:rsid w:val="00F303D1"/>
    <w:rsid w:val="18740F2C"/>
    <w:rsid w:val="20970C07"/>
    <w:rsid w:val="260901C1"/>
    <w:rsid w:val="5AFB6048"/>
    <w:rsid w:val="5EE55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nhideWhenUsed/>
    <w:rPr>
      <w:rFonts w:ascii="宋体" w:hAnsi="Courier New"/>
      <w:szCs w:val="20"/>
    </w:rPr>
  </w:style>
  <w:style w:type="paragraph" w:styleId="a4">
    <w:name w:val="footer"/>
    <w:basedOn w:val="a"/>
    <w:link w:val="Char"/>
    <w:uiPriority w:val="99"/>
    <w:unhideWhenUsed/>
    <w:pPr>
      <w:tabs>
        <w:tab w:val="center" w:pos="4153"/>
        <w:tab w:val="right" w:pos="8306"/>
      </w:tabs>
      <w:snapToGrid w:val="0"/>
      <w:jc w:val="left"/>
    </w:pPr>
    <w:rPr>
      <w:sz w:val="18"/>
      <w:szCs w:val="18"/>
    </w:rPr>
  </w:style>
  <w:style w:type="paragraph" w:styleId="a5">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5"/>
    <w:uiPriority w:val="99"/>
    <w:rPr>
      <w:sz w:val="18"/>
      <w:szCs w:val="18"/>
    </w:rPr>
  </w:style>
  <w:style w:type="character" w:customStyle="1" w:styleId="Char">
    <w:name w:val="页脚 Char"/>
    <w:link w:val="a4"/>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earch.winxuan.com/search?author=&#29579;&#26195;&#29577;"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arch.winxuan.com/search?author=&#23391;&#2002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15</Pages>
  <Words>2042</Words>
  <Characters>11645</Characters>
  <Application>Microsoft Office Word</Application>
  <DocSecurity>0</DocSecurity>
  <Lines>97</Lines>
  <Paragraphs>27</Paragraphs>
  <ScaleCrop>false</ScaleCrop>
  <Company>微软中国</Company>
  <LinksUpToDate>false</LinksUpToDate>
  <CharactersWithSpaces>13660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广东外语外贸大学南国商学院2014-2015学年第二学期2013级、2014级</dc:title>
  <dc:creator>acer</dc:creator>
  <cp:lastModifiedBy>微软用户</cp:lastModifiedBy>
  <cp:revision>5</cp:revision>
  <dcterms:created xsi:type="dcterms:W3CDTF">2014-11-21T02:39:00Z</dcterms:created>
  <dcterms:modified xsi:type="dcterms:W3CDTF">2014-12-17T01:00:00Z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2052-9.1.0.4879</vt:lpwstr>
  </property>
</Properties>
</file>